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w="11906" w:h="16838"/>
          <w:pgMar w:left="850" w:right="850" w:header="0" w:top="1020" w:footer="0" w:bottom="1020" w:gutter="0"/>
          <w:pgNumType w:fmt="decimal"/>
          <w:formProt w:val="false"/>
          <w:textDirection w:val="lrTb"/>
          <w:docGrid w:type="default" w:linePitch="240" w:charSpace="4294961151"/>
        </w:sectPr>
        <w:pStyle w:val="Normal"/>
        <w:rPr/>
      </w:pPr>
      <w:r>
        <w:rPr/>
        <mc:AlternateContent>
          <mc:Choice Requires="wps">
            <w:drawing>
              <wp:anchor behindDoc="0" distT="0" distB="0" distL="0" distR="0" simplePos="0" locked="0" layoutInCell="1" allowOverlap="1" relativeHeight="2">
                <wp:simplePos x="0" y="0"/>
                <wp:positionH relativeFrom="column">
                  <wp:posOffset>1254125</wp:posOffset>
                </wp:positionH>
                <wp:positionV relativeFrom="paragraph">
                  <wp:posOffset>-14605</wp:posOffset>
                </wp:positionV>
                <wp:extent cx="3830955" cy="829945"/>
                <wp:effectExtent l="0" t="0" r="0" b="0"/>
                <wp:wrapNone/>
                <wp:docPr id="1" name="Shape1"/>
                <a:graphic xmlns:a="http://schemas.openxmlformats.org/drawingml/2006/main">
                  <a:graphicData uri="http://schemas.microsoft.com/office/word/2010/wordprocessingShape">
                    <wps:wsp>
                      <wps:cNvSpPr/>
                      <wps:spPr>
                        <a:xfrm>
                          <a:off x="0" y="0"/>
                          <a:ext cx="3830400" cy="829440"/>
                        </a:xfrm>
                        <a:prstGeom prst="rect">
                          <a:avLst/>
                        </a:prstGeom>
                        <a:solidFill>
                          <a:srgbClr val="dddddd"/>
                        </a:solidFill>
                        <a:ln>
                          <a:solidFill>
                            <a:srgbClr val="3465a4"/>
                          </a:solidFill>
                        </a:ln>
                      </wps:spPr>
                      <wps:style>
                        <a:lnRef idx="0"/>
                        <a:fillRef idx="0"/>
                        <a:effectRef idx="0"/>
                        <a:fontRef idx="minor"/>
                      </wps:style>
                      <wps:txbx>
                        <w:txbxContent>
                          <w:p>
                            <w:pPr>
                              <w:pStyle w:val="FrameContents"/>
                              <w:overflowPunct w:val="false"/>
                              <w:bidi w:val="0"/>
                              <w:jc w:val="center"/>
                              <w:rPr/>
                            </w:pPr>
                            <w:r>
                              <w:rPr>
                                <w:rFonts w:ascii="Ebrima" w:hAnsi="Ebrima"/>
                                <w:color w:val="00000A"/>
                                <w:sz w:val="48"/>
                                <w:szCs w:val="48"/>
                              </w:rPr>
                              <w:t>METROPOLITAN REGATTA</w:t>
                            </w:r>
                          </w:p>
                          <w:p>
                            <w:pPr>
                              <w:pStyle w:val="FrameContents"/>
                              <w:overflowPunct w:val="false"/>
                              <w:bidi w:val="0"/>
                              <w:jc w:val="center"/>
                              <w:rPr/>
                            </w:pPr>
                            <w:r>
                              <w:rPr>
                                <w:rFonts w:ascii="Ebrima" w:hAnsi="Ebrima"/>
                                <w:i/>
                                <w:iCs/>
                                <w:color w:val="00000A"/>
                                <w:sz w:val="28"/>
                                <w:szCs w:val="28"/>
                              </w:rPr>
                              <w:t>Founded 1866</w:t>
                            </w:r>
                          </w:p>
                          <w:p>
                            <w:pPr>
                              <w:pStyle w:val="FrameContents"/>
                              <w:overflowPunct w:val="false"/>
                              <w:bidi w:val="0"/>
                              <w:jc w:val="center"/>
                              <w:rPr/>
                            </w:pPr>
                            <w:r>
                              <w:rPr/>
                            </w:r>
                          </w:p>
                        </w:txbxContent>
                      </wps:txbx>
                      <wps:bodyPr lIns="0" rIns="0" tIns="0" bIns="0">
                        <a:spAutoFit/>
                      </wps:bodyPr>
                    </wps:wsp>
                  </a:graphicData>
                </a:graphic>
              </wp:anchor>
            </w:drawing>
          </mc:Choice>
          <mc:Fallback>
            <w:pict>
              <v:rect id="shape_0" ID="Shape1" fillcolor="#dddddd" stroked="t" style="position:absolute;margin-left:98.75pt;margin-top:-1.15pt;width:301.55pt;height:65.25pt">
                <w10:wrap type="square"/>
                <v:fill o:detectmouseclick="t" type="solid" color2="#222222"/>
                <v:stroke color="#3465a4" joinstyle="round" endcap="flat"/>
                <v:textbox>
                  <w:txbxContent>
                    <w:p>
                      <w:pPr>
                        <w:pStyle w:val="FrameContents"/>
                        <w:overflowPunct w:val="false"/>
                        <w:bidi w:val="0"/>
                        <w:jc w:val="center"/>
                        <w:rPr/>
                      </w:pPr>
                      <w:r>
                        <w:rPr>
                          <w:rFonts w:ascii="Ebrima" w:hAnsi="Ebrima"/>
                          <w:color w:val="00000A"/>
                          <w:sz w:val="48"/>
                          <w:szCs w:val="48"/>
                        </w:rPr>
                        <w:t>METROPOLITAN REGATTA</w:t>
                      </w:r>
                    </w:p>
                    <w:p>
                      <w:pPr>
                        <w:pStyle w:val="FrameContents"/>
                        <w:overflowPunct w:val="false"/>
                        <w:bidi w:val="0"/>
                        <w:jc w:val="center"/>
                        <w:rPr/>
                      </w:pPr>
                      <w:r>
                        <w:rPr>
                          <w:rFonts w:ascii="Ebrima" w:hAnsi="Ebrima"/>
                          <w:i/>
                          <w:iCs/>
                          <w:color w:val="00000A"/>
                          <w:sz w:val="28"/>
                          <w:szCs w:val="28"/>
                        </w:rPr>
                        <w:t>Founded 1866</w:t>
                      </w:r>
                    </w:p>
                    <w:p>
                      <w:pPr>
                        <w:pStyle w:val="FrameContents"/>
                        <w:overflowPunct w:val="false"/>
                        <w:bidi w:val="0"/>
                        <w:jc w:val="center"/>
                        <w:rPr/>
                      </w:pPr>
                      <w:r>
                        <w:rPr/>
                      </w:r>
                    </w:p>
                  </w:txbxContent>
                </v:textbox>
              </v:rect>
            </w:pict>
          </mc:Fallback>
        </mc:AlternateContent>
        <mc:AlternateContent>
          <mc:Choice Requires="wps">
            <w:drawing>
              <wp:anchor behindDoc="0" distT="0" distB="0" distL="0" distR="0" simplePos="0" locked="0" layoutInCell="1" allowOverlap="1" relativeHeight="3">
                <wp:simplePos x="0" y="0"/>
                <wp:positionH relativeFrom="column">
                  <wp:posOffset>5083175</wp:posOffset>
                </wp:positionH>
                <wp:positionV relativeFrom="paragraph">
                  <wp:posOffset>80645</wp:posOffset>
                </wp:positionV>
                <wp:extent cx="1373505" cy="516255"/>
                <wp:effectExtent l="0" t="0" r="0" b="0"/>
                <wp:wrapNone/>
                <wp:docPr id="3" name="Frame2"/>
                <a:graphic xmlns:a="http://schemas.openxmlformats.org/drawingml/2006/main">
                  <a:graphicData uri="http://schemas.microsoft.com/office/word/2010/wordprocessingShape">
                    <wps:wsp>
                      <wps:cNvSpPr/>
                      <wps:spPr>
                        <a:xfrm>
                          <a:off x="0" y="0"/>
                          <a:ext cx="1373040" cy="515520"/>
                        </a:xfrm>
                        <a:prstGeom prst="rect">
                          <a:avLst/>
                        </a:prstGeom>
                        <a:noFill/>
                        <a:ln>
                          <a:noFill/>
                        </a:ln>
                      </wps:spPr>
                      <wps:style>
                        <a:lnRef idx="0"/>
                        <a:fillRef idx="0"/>
                        <a:effectRef idx="0"/>
                        <a:fontRef idx="minor"/>
                      </wps:style>
                      <wps:txbx>
                        <w:txbxContent>
                          <w:p>
                            <w:pPr>
                              <w:pStyle w:val="FrameContents"/>
                              <w:overflowPunct w:val="false"/>
                              <w:bidi w:val="0"/>
                              <w:jc w:val="center"/>
                              <w:rPr/>
                            </w:pPr>
                            <w:r>
                              <w:rPr>
                                <w:rFonts w:ascii="Arial" w:hAnsi="Arial"/>
                                <w:color w:val="00000A"/>
                                <w:sz w:val="28"/>
                                <w:szCs w:val="28"/>
                              </w:rPr>
                              <w:t>3</w:t>
                            </w:r>
                            <w:r>
                              <w:rPr>
                                <w:rFonts w:ascii="Arial" w:hAnsi="Arial"/>
                                <w:color w:val="00000A"/>
                                <w:sz w:val="28"/>
                                <w:szCs w:val="28"/>
                                <w:vertAlign w:val="superscript"/>
                              </w:rPr>
                              <w:t>rd</w:t>
                            </w:r>
                            <w:r>
                              <w:rPr>
                                <w:rFonts w:ascii="Arial" w:hAnsi="Arial"/>
                                <w:color w:val="00000A"/>
                                <w:sz w:val="28"/>
                                <w:szCs w:val="28"/>
                              </w:rPr>
                              <w:t xml:space="preserve"> and 4</w:t>
                            </w:r>
                            <w:r>
                              <w:rPr>
                                <w:rFonts w:ascii="Arial" w:hAnsi="Arial"/>
                                <w:color w:val="00000A"/>
                                <w:sz w:val="28"/>
                                <w:szCs w:val="28"/>
                                <w:vertAlign w:val="superscript"/>
                              </w:rPr>
                              <w:t>th</w:t>
                            </w:r>
                            <w:r>
                              <w:rPr>
                                <w:rFonts w:ascii="Arial" w:hAnsi="Arial"/>
                                <w:color w:val="00000A"/>
                                <w:sz w:val="28"/>
                                <w:szCs w:val="28"/>
                              </w:rPr>
                              <w:t xml:space="preserve"> June 2017</w:t>
                            </w:r>
                          </w:p>
                        </w:txbxContent>
                      </wps:txbx>
                      <wps:bodyPr lIns="54000" rIns="54000" tIns="54000" bIns="54000">
                        <a:spAutoFit/>
                      </wps:bodyPr>
                    </wps:wsp>
                  </a:graphicData>
                </a:graphic>
              </wp:anchor>
            </w:drawing>
          </mc:Choice>
          <mc:Fallback>
            <w:pict>
              <v:rect id="shape_0" ID="Frame2" stroked="f" style="position:absolute;margin-left:400.25pt;margin-top:6.35pt;width:108.05pt;height:40.55pt">
                <w10:wrap type="square"/>
                <v:fill o:detectmouseclick="t" on="false"/>
                <v:stroke color="#3465a4" joinstyle="round" endcap="flat"/>
                <v:textbox>
                  <w:txbxContent>
                    <w:p>
                      <w:pPr>
                        <w:pStyle w:val="FrameContents"/>
                        <w:overflowPunct w:val="false"/>
                        <w:bidi w:val="0"/>
                        <w:jc w:val="center"/>
                        <w:rPr/>
                      </w:pPr>
                      <w:r>
                        <w:rPr>
                          <w:rFonts w:ascii="Arial" w:hAnsi="Arial"/>
                          <w:color w:val="00000A"/>
                          <w:sz w:val="28"/>
                          <w:szCs w:val="28"/>
                        </w:rPr>
                        <w:t>3</w:t>
                      </w:r>
                      <w:r>
                        <w:rPr>
                          <w:rFonts w:ascii="Arial" w:hAnsi="Arial"/>
                          <w:color w:val="00000A"/>
                          <w:sz w:val="28"/>
                          <w:szCs w:val="28"/>
                          <w:vertAlign w:val="superscript"/>
                        </w:rPr>
                        <w:t>rd</w:t>
                      </w:r>
                      <w:r>
                        <w:rPr>
                          <w:rFonts w:ascii="Arial" w:hAnsi="Arial"/>
                          <w:color w:val="00000A"/>
                          <w:sz w:val="28"/>
                          <w:szCs w:val="28"/>
                        </w:rPr>
                        <w:t xml:space="preserve"> and 4</w:t>
                      </w:r>
                      <w:r>
                        <w:rPr>
                          <w:rFonts w:ascii="Arial" w:hAnsi="Arial"/>
                          <w:color w:val="00000A"/>
                          <w:sz w:val="28"/>
                          <w:szCs w:val="28"/>
                          <w:vertAlign w:val="superscript"/>
                        </w:rPr>
                        <w:t>th</w:t>
                      </w:r>
                      <w:r>
                        <w:rPr>
                          <w:rFonts w:ascii="Arial" w:hAnsi="Arial"/>
                          <w:color w:val="00000A"/>
                          <w:sz w:val="28"/>
                          <w:szCs w:val="28"/>
                        </w:rPr>
                        <w:t xml:space="preserve"> June 2017</w:t>
                      </w:r>
                    </w:p>
                  </w:txbxContent>
                </v:textbox>
              </v:rect>
            </w:pict>
          </mc:Fallback>
        </mc:AlternateContent>
        <mc:AlternateContent>
          <mc:Choice Requires="wps">
            <w:drawing>
              <wp:anchor behindDoc="0" distT="0" distB="0" distL="0" distR="0" simplePos="0" locked="0" layoutInCell="1" allowOverlap="1" relativeHeight="4">
                <wp:simplePos x="0" y="0"/>
                <wp:positionH relativeFrom="column">
                  <wp:posOffset>-40640</wp:posOffset>
                </wp:positionH>
                <wp:positionV relativeFrom="paragraph">
                  <wp:posOffset>52705</wp:posOffset>
                </wp:positionV>
                <wp:extent cx="1296670" cy="516255"/>
                <wp:effectExtent l="0" t="0" r="0" b="0"/>
                <wp:wrapNone/>
                <wp:docPr id="5" name="Frame10"/>
                <a:graphic xmlns:a="http://schemas.openxmlformats.org/drawingml/2006/main">
                  <a:graphicData uri="http://schemas.microsoft.com/office/word/2010/wordprocessingShape">
                    <wps:wsp>
                      <wps:cNvSpPr/>
                      <wps:spPr>
                        <a:xfrm>
                          <a:off x="0" y="0"/>
                          <a:ext cx="1296000" cy="515520"/>
                        </a:xfrm>
                        <a:prstGeom prst="rect">
                          <a:avLst/>
                        </a:prstGeom>
                        <a:noFill/>
                        <a:ln>
                          <a:noFill/>
                        </a:ln>
                      </wps:spPr>
                      <wps:style>
                        <a:lnRef idx="0"/>
                        <a:fillRef idx="0"/>
                        <a:effectRef idx="0"/>
                        <a:fontRef idx="minor"/>
                      </wps:style>
                      <wps:txbx>
                        <w:txbxContent>
                          <w:p>
                            <w:pPr>
                              <w:pStyle w:val="FrameContents"/>
                              <w:overflowPunct w:val="false"/>
                              <w:bidi w:val="0"/>
                              <w:jc w:val="center"/>
                              <w:rPr/>
                            </w:pPr>
                            <w:r>
                              <w:rPr>
                                <w:rFonts w:ascii="Arial" w:hAnsi="Arial"/>
                                <w:color w:val="00000A"/>
                                <w:sz w:val="28"/>
                                <w:szCs w:val="28"/>
                              </w:rPr>
                              <w:t xml:space="preserve">Dorney </w:t>
                            </w:r>
                          </w:p>
                          <w:p>
                            <w:pPr>
                              <w:pStyle w:val="FrameContents"/>
                              <w:overflowPunct w:val="false"/>
                              <w:bidi w:val="0"/>
                              <w:jc w:val="center"/>
                              <w:rPr/>
                            </w:pPr>
                            <w:r>
                              <w:rPr>
                                <w:rFonts w:ascii="Arial" w:hAnsi="Arial"/>
                                <w:color w:val="00000A"/>
                                <w:sz w:val="28"/>
                                <w:szCs w:val="28"/>
                              </w:rPr>
                              <w:t>Lake</w:t>
                            </w:r>
                          </w:p>
                        </w:txbxContent>
                      </wps:txbx>
                      <wps:bodyPr lIns="54000" rIns="54000" tIns="54000" bIns="54000">
                        <a:spAutoFit/>
                      </wps:bodyPr>
                    </wps:wsp>
                  </a:graphicData>
                </a:graphic>
              </wp:anchor>
            </w:drawing>
          </mc:Choice>
          <mc:Fallback>
            <w:pict>
              <v:rect id="shape_0" ID="Frame10" stroked="f" style="position:absolute;margin-left:-3.2pt;margin-top:4.15pt;width:102pt;height:40.55pt">
                <w10:wrap type="square"/>
                <v:fill o:detectmouseclick="t" on="false"/>
                <v:stroke color="#3465a4" joinstyle="round" endcap="flat"/>
                <v:textbox>
                  <w:txbxContent>
                    <w:p>
                      <w:pPr>
                        <w:pStyle w:val="FrameContents"/>
                        <w:overflowPunct w:val="false"/>
                        <w:bidi w:val="0"/>
                        <w:jc w:val="center"/>
                        <w:rPr/>
                      </w:pPr>
                      <w:r>
                        <w:rPr>
                          <w:rFonts w:ascii="Arial" w:hAnsi="Arial"/>
                          <w:color w:val="00000A"/>
                          <w:sz w:val="28"/>
                          <w:szCs w:val="28"/>
                        </w:rPr>
                        <w:t xml:space="preserve">Dorney </w:t>
                      </w:r>
                    </w:p>
                    <w:p>
                      <w:pPr>
                        <w:pStyle w:val="FrameContents"/>
                        <w:overflowPunct w:val="false"/>
                        <w:bidi w:val="0"/>
                        <w:jc w:val="center"/>
                        <w:rPr/>
                      </w:pPr>
                      <w:r>
                        <w:rPr>
                          <w:rFonts w:ascii="Arial" w:hAnsi="Arial"/>
                          <w:color w:val="00000A"/>
                          <w:sz w:val="28"/>
                          <w:szCs w:val="28"/>
                        </w:rPr>
                        <w:t>Lake</w:t>
                      </w:r>
                    </w:p>
                  </w:txbxContent>
                </v:textbox>
              </v:rect>
            </w:pict>
          </mc:Fallback>
        </mc:AlternateContent>
        <mc:AlternateContent>
          <mc:Choice Requires="wps">
            <w:drawing>
              <wp:anchor behindDoc="0" distT="0" distB="0" distL="0" distR="0" simplePos="0" locked="0" layoutInCell="1" allowOverlap="1" relativeHeight="5">
                <wp:simplePos x="0" y="0"/>
                <wp:positionH relativeFrom="column">
                  <wp:posOffset>45085</wp:posOffset>
                </wp:positionH>
                <wp:positionV relativeFrom="paragraph">
                  <wp:posOffset>882015</wp:posOffset>
                </wp:positionV>
                <wp:extent cx="6325870" cy="174625"/>
                <wp:effectExtent l="0" t="0" r="0" b="0"/>
                <wp:wrapNone/>
                <wp:docPr id="7" name="Shape5"/>
                <a:graphic xmlns:a="http://schemas.openxmlformats.org/drawingml/2006/main">
                  <a:graphicData uri="http://schemas.microsoft.com/office/word/2010/wordprocessingShape">
                    <wps:wsp>
                      <wps:cNvSpPr/>
                      <wps:spPr>
                        <a:xfrm>
                          <a:off x="0" y="0"/>
                          <a:ext cx="6325200" cy="173880"/>
                        </a:xfrm>
                        <a:prstGeom prst="rect">
                          <a:avLst/>
                        </a:prstGeom>
                        <a:noFill/>
                        <a:ln>
                          <a:noFill/>
                        </a:ln>
                      </wps:spPr>
                      <wps:style>
                        <a:lnRef idx="0"/>
                        <a:fillRef idx="0"/>
                        <a:effectRef idx="0"/>
                        <a:fontRef idx="minor"/>
                      </wps:style>
                      <wps:txbx>
                        <w:txbxContent>
                          <w:p>
                            <w:pPr>
                              <w:pStyle w:val="FrameContents"/>
                              <w:overflowPunct w:val="false"/>
                              <w:bidi w:val="0"/>
                              <w:jc w:val="center"/>
                              <w:rPr/>
                            </w:pPr>
                            <w:r>
                              <w:rPr>
                                <w:rFonts w:ascii="Arial" w:hAnsi="Arial"/>
                                <w:i/>
                                <w:iCs/>
                                <w:color w:val="00000A"/>
                              </w:rPr>
                              <w:t>w</w:t>
                            </w:r>
                            <w:hyperlink r:id="rId2">
                              <w:r>
                                <w:rPr>
                                  <w:rStyle w:val="InternetLink"/>
                                  <w:rFonts w:ascii="Arial" w:hAnsi="Arial"/>
                                  <w:i/>
                                  <w:iCs/>
                                  <w:color w:val="00000A"/>
                                </w:rPr>
                                <w:t>ww.metregatta.org</w:t>
                              </w:r>
                            </w:hyperlink>
                            <w:r>
                              <w:rPr>
                                <w:rFonts w:ascii="Arial" w:hAnsi="Arial"/>
                                <w:i/>
                                <w:iCs/>
                                <w:color w:val="00000A"/>
                              </w:rPr>
                              <w:tab/>
                              <w:t>entries2017@metregatta.org</w:t>
                            </w:r>
                          </w:p>
                        </w:txbxContent>
                      </wps:txbx>
                      <wps:bodyPr lIns="0" rIns="0" tIns="0" bIns="0">
                        <a:spAutoFit/>
                      </wps:bodyPr>
                    </wps:wsp>
                  </a:graphicData>
                </a:graphic>
              </wp:anchor>
            </w:drawing>
          </mc:Choice>
          <mc:Fallback>
            <w:pict>
              <v:rect id="shape_0" ID="Shape5" stroked="f" style="position:absolute;margin-left:3.55pt;margin-top:69.45pt;width:498pt;height:13.65pt">
                <w10:wrap type="square"/>
                <v:fill o:detectmouseclick="t" on="false"/>
                <v:stroke color="#3465a4" joinstyle="round" endcap="flat"/>
                <v:textbox>
                  <w:txbxContent>
                    <w:p>
                      <w:pPr>
                        <w:pStyle w:val="FrameContents"/>
                        <w:overflowPunct w:val="false"/>
                        <w:bidi w:val="0"/>
                        <w:jc w:val="center"/>
                        <w:rPr/>
                      </w:pPr>
                      <w:r>
                        <w:rPr>
                          <w:rFonts w:ascii="Arial" w:hAnsi="Arial"/>
                          <w:i/>
                          <w:iCs/>
                          <w:color w:val="00000A"/>
                        </w:rPr>
                        <w:t>w</w:t>
                      </w:r>
                      <w:hyperlink r:id="rId3">
                        <w:r>
                          <w:rPr>
                            <w:rStyle w:val="InternetLink"/>
                            <w:rFonts w:ascii="Arial" w:hAnsi="Arial"/>
                            <w:i/>
                            <w:iCs/>
                            <w:color w:val="00000A"/>
                          </w:rPr>
                          <w:t>ww.metregatta.org</w:t>
                        </w:r>
                      </w:hyperlink>
                      <w:r>
                        <w:rPr>
                          <w:rFonts w:ascii="Arial" w:hAnsi="Arial"/>
                          <w:i/>
                          <w:iCs/>
                          <w:color w:val="00000A"/>
                        </w:rPr>
                        <w:tab/>
                        <w:t>entries2017@metregatta.org</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35560</wp:posOffset>
                </wp:positionH>
                <wp:positionV relativeFrom="paragraph">
                  <wp:posOffset>1137920</wp:posOffset>
                </wp:positionV>
                <wp:extent cx="3058795" cy="934085"/>
                <wp:effectExtent l="0" t="0" r="0" b="0"/>
                <wp:wrapNone/>
                <wp:docPr id="9" name="Shape4"/>
                <a:graphic xmlns:a="http://schemas.openxmlformats.org/drawingml/2006/main">
                  <a:graphicData uri="http://schemas.microsoft.com/office/word/2010/wordprocessingShape">
                    <wps:wsp>
                      <wps:cNvSpPr/>
                      <wps:spPr>
                        <a:xfrm>
                          <a:off x="0" y="0"/>
                          <a:ext cx="3058200" cy="933480"/>
                        </a:xfrm>
                        <a:prstGeom prst="rect">
                          <a:avLst/>
                        </a:prstGeom>
                        <a:noFill/>
                        <a:ln>
                          <a:noFill/>
                        </a:ln>
                      </wps:spPr>
                      <wps:style>
                        <a:lnRef idx="0"/>
                        <a:fillRef idx="0"/>
                        <a:effectRef idx="0"/>
                        <a:fontRef idx="minor"/>
                      </wps:style>
                      <wps:txbx>
                        <w:txbxContent>
                          <w:p>
                            <w:pPr>
                              <w:pStyle w:val="FrameContents"/>
                              <w:overflowPunct w:val="false"/>
                              <w:bidi w:val="0"/>
                              <w:jc w:val="left"/>
                              <w:rPr>
                                <w:sz w:val="26"/>
                                <w:szCs w:val="26"/>
                              </w:rPr>
                            </w:pPr>
                            <w:r>
                              <w:rPr>
                                <w:color w:val="00000A"/>
                                <w:sz w:val="26"/>
                                <w:szCs w:val="26"/>
                              </w:rPr>
                              <w:t>Course: 6/7 lanes, 2000 metres, still water.</w:t>
                            </w:r>
                          </w:p>
                          <w:p>
                            <w:pPr>
                              <w:pStyle w:val="FrameContents"/>
                              <w:overflowPunct w:val="false"/>
                              <w:bidi w:val="0"/>
                              <w:jc w:val="left"/>
                              <w:rPr>
                                <w:color w:val="00000A"/>
                                <w:sz w:val="26"/>
                                <w:szCs w:val="26"/>
                              </w:rPr>
                            </w:pPr>
                            <w:r>
                              <w:rPr>
                                <w:color w:val="00000A"/>
                                <w:sz w:val="26"/>
                                <w:szCs w:val="26"/>
                              </w:rPr>
                            </w:r>
                          </w:p>
                          <w:p>
                            <w:pPr>
                              <w:pStyle w:val="FrameContents"/>
                              <w:overflowPunct w:val="false"/>
                              <w:bidi w:val="0"/>
                              <w:jc w:val="left"/>
                              <w:rPr>
                                <w:sz w:val="26"/>
                                <w:szCs w:val="26"/>
                              </w:rPr>
                            </w:pPr>
                            <w:r>
                              <w:rPr>
                                <w:color w:val="00000A"/>
                                <w:sz w:val="26"/>
                                <w:szCs w:val="26"/>
                              </w:rPr>
                              <w:t>Racing under British Rowing Rules and Row Safe: A Guide to Good Practice in Rowing.</w:t>
                            </w:r>
                          </w:p>
                          <w:p>
                            <w:pPr>
                              <w:pStyle w:val="FrameContents"/>
                              <w:overflowPunct w:val="false"/>
                              <w:bidi w:val="0"/>
                              <w:jc w:val="left"/>
                              <w:rPr/>
                            </w:pPr>
                            <w:r>
                              <w:rPr/>
                            </w:r>
                          </w:p>
                        </w:txbxContent>
                      </wps:txbx>
                      <wps:bodyPr lIns="0" rIns="0" tIns="0" bIns="0">
                        <a:spAutoFit/>
                      </wps:bodyPr>
                    </wps:wsp>
                  </a:graphicData>
                </a:graphic>
              </wp:anchor>
            </w:drawing>
          </mc:Choice>
          <mc:Fallback>
            <w:pict>
              <v:rect id="shape_0" ID="Shape4" stroked="f" style="position:absolute;margin-left:2.8pt;margin-top:89.6pt;width:240.75pt;height:73.45pt">
                <w10:wrap type="square"/>
                <v:fill o:detectmouseclick="t" on="false"/>
                <v:stroke color="#3465a4" joinstyle="round" endcap="flat"/>
                <v:textbox>
                  <w:txbxContent>
                    <w:p>
                      <w:pPr>
                        <w:pStyle w:val="FrameContents"/>
                        <w:overflowPunct w:val="false"/>
                        <w:bidi w:val="0"/>
                        <w:jc w:val="left"/>
                        <w:rPr>
                          <w:sz w:val="26"/>
                          <w:szCs w:val="26"/>
                        </w:rPr>
                      </w:pPr>
                      <w:r>
                        <w:rPr>
                          <w:color w:val="00000A"/>
                          <w:sz w:val="26"/>
                          <w:szCs w:val="26"/>
                        </w:rPr>
                        <w:t>Course: 6/7 lanes, 2000 metres, still water.</w:t>
                      </w:r>
                    </w:p>
                    <w:p>
                      <w:pPr>
                        <w:pStyle w:val="FrameContents"/>
                        <w:overflowPunct w:val="false"/>
                        <w:bidi w:val="0"/>
                        <w:jc w:val="left"/>
                        <w:rPr>
                          <w:color w:val="00000A"/>
                          <w:sz w:val="26"/>
                          <w:szCs w:val="26"/>
                        </w:rPr>
                      </w:pPr>
                      <w:r>
                        <w:rPr>
                          <w:color w:val="00000A"/>
                          <w:sz w:val="26"/>
                          <w:szCs w:val="26"/>
                        </w:rPr>
                      </w:r>
                    </w:p>
                    <w:p>
                      <w:pPr>
                        <w:pStyle w:val="FrameContents"/>
                        <w:overflowPunct w:val="false"/>
                        <w:bidi w:val="0"/>
                        <w:jc w:val="left"/>
                        <w:rPr>
                          <w:sz w:val="26"/>
                          <w:szCs w:val="26"/>
                        </w:rPr>
                      </w:pPr>
                      <w:r>
                        <w:rPr>
                          <w:color w:val="00000A"/>
                          <w:sz w:val="26"/>
                          <w:szCs w:val="26"/>
                        </w:rPr>
                        <w:t>Racing under British Rowing Rules and Row Safe: A Guide to Good Practice in Rowing.</w:t>
                      </w:r>
                    </w:p>
                    <w:p>
                      <w:pPr>
                        <w:pStyle w:val="FrameContents"/>
                        <w:overflowPunct w:val="false"/>
                        <w:bidi w:val="0"/>
                        <w:jc w:val="left"/>
                        <w:rPr/>
                      </w:pPr>
                      <w:r>
                        <w:rPr/>
                      </w:r>
                    </w:p>
                  </w:txbxContent>
                </v:textbox>
              </v:rect>
            </w:pict>
          </mc:Fallback>
        </mc:AlternateContent>
        <mc:AlternateContent>
          <mc:Choice Requires="wps">
            <w:drawing>
              <wp:anchor behindDoc="0" distT="0" distB="0" distL="0" distR="0" simplePos="0" locked="0" layoutInCell="1" allowOverlap="1" relativeHeight="7">
                <wp:simplePos x="0" y="0"/>
                <wp:positionH relativeFrom="column">
                  <wp:posOffset>3255010</wp:posOffset>
                </wp:positionH>
                <wp:positionV relativeFrom="paragraph">
                  <wp:posOffset>1147445</wp:posOffset>
                </wp:positionV>
                <wp:extent cx="3115945" cy="934085"/>
                <wp:effectExtent l="0" t="0" r="0" b="0"/>
                <wp:wrapNone/>
                <wp:docPr id="11" name="Shape6"/>
                <a:graphic xmlns:a="http://schemas.openxmlformats.org/drawingml/2006/main">
                  <a:graphicData uri="http://schemas.microsoft.com/office/word/2010/wordprocessingShape">
                    <wps:wsp>
                      <wps:cNvSpPr/>
                      <wps:spPr>
                        <a:xfrm>
                          <a:off x="0" y="0"/>
                          <a:ext cx="3115440" cy="933480"/>
                        </a:xfrm>
                        <a:prstGeom prst="rect">
                          <a:avLst/>
                        </a:prstGeom>
                        <a:noFill/>
                        <a:ln>
                          <a:noFill/>
                        </a:ln>
                      </wps:spPr>
                      <wps:style>
                        <a:lnRef idx="0"/>
                        <a:fillRef idx="0"/>
                        <a:effectRef idx="0"/>
                        <a:fontRef idx="minor"/>
                      </wps:style>
                      <wps:txbx>
                        <w:txbxContent>
                          <w:p>
                            <w:pPr>
                              <w:pStyle w:val="FrameContents"/>
                              <w:overflowPunct w:val="false"/>
                              <w:bidi w:val="0"/>
                              <w:jc w:val="left"/>
                              <w:rPr>
                                <w:sz w:val="26"/>
                                <w:szCs w:val="26"/>
                              </w:rPr>
                            </w:pPr>
                            <w:r>
                              <w:rPr>
                                <w:color w:val="00000A"/>
                                <w:sz w:val="26"/>
                                <w:szCs w:val="26"/>
                              </w:rPr>
                              <w:t>Entry Fees: Eights £150, Fours/Quads £80, Pairs/Doubles £55, Singles £35</w:t>
                            </w:r>
                          </w:p>
                          <w:p>
                            <w:pPr>
                              <w:pStyle w:val="FrameContents"/>
                              <w:overflowPunct w:val="false"/>
                              <w:bidi w:val="0"/>
                              <w:jc w:val="left"/>
                              <w:rPr>
                                <w:sz w:val="26"/>
                                <w:szCs w:val="26"/>
                              </w:rPr>
                            </w:pPr>
                            <w:r>
                              <w:rPr>
                                <w:color w:val="00000A"/>
                                <w:sz w:val="26"/>
                                <w:szCs w:val="26"/>
                              </w:rPr>
                              <w:t xml:space="preserve">All entries must be made using British Rowing’s  Online Entry (BROE). </w:t>
                            </w:r>
                          </w:p>
                          <w:p>
                            <w:pPr>
                              <w:pStyle w:val="FrameContents"/>
                              <w:overflowPunct w:val="false"/>
                              <w:bidi w:val="0"/>
                              <w:jc w:val="left"/>
                              <w:rPr/>
                            </w:pPr>
                            <w:r>
                              <w:rPr/>
                            </w:r>
                          </w:p>
                        </w:txbxContent>
                      </wps:txbx>
                      <wps:bodyPr lIns="0" rIns="0" tIns="0" bIns="0">
                        <a:spAutoFit/>
                      </wps:bodyPr>
                    </wps:wsp>
                  </a:graphicData>
                </a:graphic>
              </wp:anchor>
            </w:drawing>
          </mc:Choice>
          <mc:Fallback>
            <w:pict>
              <v:rect id="shape_0" ID="Shape6" stroked="f" style="position:absolute;margin-left:256.3pt;margin-top:90.35pt;width:245.25pt;height:73.45pt">
                <w10:wrap type="square"/>
                <v:fill o:detectmouseclick="t" on="false"/>
                <v:stroke color="#3465a4" joinstyle="round" endcap="flat"/>
                <v:textbox>
                  <w:txbxContent>
                    <w:p>
                      <w:pPr>
                        <w:pStyle w:val="FrameContents"/>
                        <w:overflowPunct w:val="false"/>
                        <w:bidi w:val="0"/>
                        <w:jc w:val="left"/>
                        <w:rPr>
                          <w:sz w:val="26"/>
                          <w:szCs w:val="26"/>
                        </w:rPr>
                      </w:pPr>
                      <w:r>
                        <w:rPr>
                          <w:color w:val="00000A"/>
                          <w:sz w:val="26"/>
                          <w:szCs w:val="26"/>
                        </w:rPr>
                        <w:t>Entry Fees: Eights £150, Fours/Quads £80, Pairs/Doubles £55, Singles £35</w:t>
                      </w:r>
                    </w:p>
                    <w:p>
                      <w:pPr>
                        <w:pStyle w:val="FrameContents"/>
                        <w:overflowPunct w:val="false"/>
                        <w:bidi w:val="0"/>
                        <w:jc w:val="left"/>
                        <w:rPr>
                          <w:sz w:val="26"/>
                          <w:szCs w:val="26"/>
                        </w:rPr>
                      </w:pPr>
                      <w:r>
                        <w:rPr>
                          <w:color w:val="00000A"/>
                          <w:sz w:val="26"/>
                          <w:szCs w:val="26"/>
                        </w:rPr>
                        <w:t xml:space="preserve">All entries must be made using British Rowing’s  Online Entry (BROE). </w:t>
                      </w:r>
                    </w:p>
                    <w:p>
                      <w:pPr>
                        <w:pStyle w:val="FrameContents"/>
                        <w:overflowPunct w:val="false"/>
                        <w:bidi w:val="0"/>
                        <w:jc w:val="left"/>
                        <w:rPr/>
                      </w:pPr>
                      <w:r>
                        <w:rPr/>
                      </w:r>
                    </w:p>
                  </w:txbxContent>
                </v:textbox>
              </v:rect>
            </w:pict>
          </mc:Fallback>
        </mc:AlternateContent>
        <mc:AlternateContent>
          <mc:Choice Requires="wps">
            <w:drawing>
              <wp:anchor behindDoc="0" distT="0" distB="0" distL="0" distR="0" simplePos="0" locked="0" layoutInCell="1" allowOverlap="1" relativeHeight="8">
                <wp:simplePos x="0" y="0"/>
                <wp:positionH relativeFrom="column">
                  <wp:posOffset>-2540</wp:posOffset>
                </wp:positionH>
                <wp:positionV relativeFrom="paragraph">
                  <wp:posOffset>2147570</wp:posOffset>
                </wp:positionV>
                <wp:extent cx="6373495" cy="379095"/>
                <wp:effectExtent l="0" t="0" r="0" b="0"/>
                <wp:wrapNone/>
                <wp:docPr id="13" name="Shape7"/>
                <a:graphic xmlns:a="http://schemas.openxmlformats.org/drawingml/2006/main">
                  <a:graphicData uri="http://schemas.microsoft.com/office/word/2010/wordprocessingShape">
                    <wps:wsp>
                      <wps:cNvSpPr/>
                      <wps:spPr>
                        <a:xfrm>
                          <a:off x="0" y="0"/>
                          <a:ext cx="6372720" cy="378360"/>
                        </a:xfrm>
                        <a:prstGeom prst="rect">
                          <a:avLst/>
                        </a:prstGeom>
                        <a:solidFill>
                          <a:srgbClr val="cccccc"/>
                        </a:solidFill>
                        <a:ln>
                          <a:solidFill>
                            <a:srgbClr val="000000"/>
                          </a:solidFill>
                        </a:ln>
                      </wps:spPr>
                      <wps:style>
                        <a:lnRef idx="0"/>
                        <a:fillRef idx="0"/>
                        <a:effectRef idx="0"/>
                        <a:fontRef idx="minor"/>
                      </wps:style>
                      <wps:txbx>
                        <w:txbxContent>
                          <w:p>
                            <w:pPr>
                              <w:pStyle w:val="FrameContents"/>
                              <w:overflowPunct w:val="false"/>
                              <w:bidi w:val="0"/>
                              <w:jc w:val="center"/>
                              <w:rPr/>
                            </w:pPr>
                            <w:r>
                              <w:rPr>
                                <w:color w:val="00000A"/>
                                <w:sz w:val="26"/>
                                <w:szCs w:val="26"/>
                              </w:rPr>
                              <w:t>This is a summary of the Regatta’s Entry Rules. Clubs should check the complete version, which is on the web site.</w:t>
                            </w:r>
                          </w:p>
                        </w:txbxContent>
                      </wps:txbx>
                      <wps:bodyPr lIns="0" rIns="0" tIns="0" bIns="0">
                        <a:spAutoFit/>
                      </wps:bodyPr>
                    </wps:wsp>
                  </a:graphicData>
                </a:graphic>
              </wp:anchor>
            </w:drawing>
          </mc:Choice>
          <mc:Fallback>
            <w:pict>
              <v:rect id="shape_0" ID="Shape7" fillcolor="#cccccc" stroked="t" style="position:absolute;margin-left:-0.2pt;margin-top:169.1pt;width:501.75pt;height:29.75pt">
                <w10:wrap type="square"/>
                <v:fill o:detectmouseclick="t" type="solid" color2="#333333"/>
                <v:stroke color="black" joinstyle="round" endcap="flat"/>
                <v:textbox>
                  <w:txbxContent>
                    <w:p>
                      <w:pPr>
                        <w:pStyle w:val="FrameContents"/>
                        <w:overflowPunct w:val="false"/>
                        <w:bidi w:val="0"/>
                        <w:jc w:val="center"/>
                        <w:rPr/>
                      </w:pPr>
                      <w:r>
                        <w:rPr>
                          <w:color w:val="00000A"/>
                          <w:sz w:val="26"/>
                          <w:szCs w:val="26"/>
                        </w:rPr>
                        <w:t>This is a summary of the Regatta’s Entry Rules. Clubs should check the complete version, which is on the web site.</w:t>
                      </w:r>
                    </w:p>
                  </w:txbxContent>
                </v:textbox>
              </v:rect>
            </w:pict>
          </mc:Fallback>
        </mc:AlternateContent>
        <mc:AlternateContent>
          <mc:Choice Requires="wps">
            <w:drawing>
              <wp:anchor behindDoc="0" distT="0" distB="0" distL="0" distR="0" simplePos="0" locked="0" layoutInCell="1" allowOverlap="1" relativeHeight="9">
                <wp:simplePos x="0" y="0"/>
                <wp:positionH relativeFrom="column">
                  <wp:posOffset>-2540</wp:posOffset>
                </wp:positionH>
                <wp:positionV relativeFrom="paragraph">
                  <wp:posOffset>2633345</wp:posOffset>
                </wp:positionV>
                <wp:extent cx="3068320" cy="4731385"/>
                <wp:effectExtent l="0" t="0" r="0" b="0"/>
                <wp:wrapNone/>
                <wp:docPr id="15" name="Shape8"/>
                <a:graphic xmlns:a="http://schemas.openxmlformats.org/drawingml/2006/main">
                  <a:graphicData uri="http://schemas.microsoft.com/office/word/2010/wordprocessingShape">
                    <wps:wsp>
                      <wps:cNvSpPr/>
                      <wps:spPr>
                        <a:xfrm>
                          <a:off x="0" y="0"/>
                          <a:ext cx="3067560" cy="4730760"/>
                        </a:xfrm>
                        <a:prstGeom prst="rect">
                          <a:avLst/>
                        </a:prstGeom>
                        <a:noFill/>
                        <a:ln>
                          <a:noFill/>
                        </a:ln>
                      </wps:spPr>
                      <wps:style>
                        <a:lnRef idx="0"/>
                        <a:fillRef idx="0"/>
                        <a:effectRef idx="0"/>
                        <a:fontRef idx="minor"/>
                      </wps:style>
                      <wps:txbx>
                        <w:txbxContent>
                          <w:p>
                            <w:pPr>
                              <w:pStyle w:val="FrameContents"/>
                              <w:overflowPunct w:val="false"/>
                              <w:bidi w:val="0"/>
                              <w:jc w:val="left"/>
                              <w:rPr/>
                            </w:pPr>
                            <w:r>
                              <w:rPr>
                                <w:color w:val="00000A"/>
                              </w:rPr>
                              <w:t>EVENT STRATEGY: The Regatta will be using the new Ranking Points system, and entries will be banded into Tiers based on the Ranking index of the crews. Apart from Challenge Eights, all tiers will be raced in one half of the day, with alternate tiers in different sessions. This will enable a crew to double up within an event. The number of tiers in each event will depend on factors such as the size of entry and the spread of Ranking Indexes. We anticipate using up to 5 tiers, as shown in the event list.</w:t>
                            </w:r>
                          </w:p>
                          <w:p>
                            <w:pPr>
                              <w:pStyle w:val="FrameContents"/>
                              <w:overflowPunct w:val="false"/>
                              <w:bidi w:val="0"/>
                              <w:jc w:val="left"/>
                              <w:rPr/>
                            </w:pPr>
                            <w:r>
                              <w:rPr>
                                <w:color w:val="00000A"/>
                              </w:rPr>
                              <w:t>Events will not take place with fewer than 4 entries.</w:t>
                            </w:r>
                          </w:p>
                          <w:p>
                            <w:pPr>
                              <w:pStyle w:val="FrameContents"/>
                              <w:overflowPunct w:val="false"/>
                              <w:bidi w:val="0"/>
                              <w:jc w:val="left"/>
                              <w:rPr/>
                            </w:pPr>
                            <w:r>
                              <w:rPr>
                                <w:color w:val="00000A"/>
                              </w:rPr>
                              <w:t xml:space="preserve">SUBSTITUTIONS: All substitutions must be made </w:t>
                            </w:r>
                            <w:r>
                              <w:rPr>
                                <w:b/>
                                <w:bCs/>
                                <w:color w:val="00000A"/>
                                <w:u w:val="single"/>
                              </w:rPr>
                              <w:t>using BROE</w:t>
                            </w:r>
                            <w:r>
                              <w:rPr>
                                <w:b w:val="false"/>
                                <w:bCs w:val="false"/>
                                <w:color w:val="00000A"/>
                                <w:u w:val="none"/>
                              </w:rPr>
                              <w:t>, and in accordance with British Rowing’s Personal Ranking Reference Book.</w:t>
                            </w:r>
                          </w:p>
                          <w:p>
                            <w:pPr>
                              <w:pStyle w:val="FrameContents"/>
                              <w:overflowPunct w:val="false"/>
                              <w:bidi w:val="0"/>
                              <w:jc w:val="left"/>
                              <w:rPr/>
                            </w:pPr>
                            <w:r>
                              <w:rPr>
                                <w:color w:val="00000A"/>
                              </w:rPr>
                              <w:t xml:space="preserve">DOUBLING UP: No competitor may enter an Open Event and Women’s event on the same day. Also on Sunday only, no competitor may enter a sweep oar event and a sculling event. Competitors may only enter 2 events on the same day. </w:t>
                            </w:r>
                          </w:p>
                          <w:p>
                            <w:pPr>
                              <w:pStyle w:val="FrameContents"/>
                              <w:overflowPunct w:val="false"/>
                              <w:bidi w:val="0"/>
                              <w:jc w:val="left"/>
                              <w:rPr/>
                            </w:pPr>
                            <w:r>
                              <w:rPr>
                                <w:color w:val="00000A"/>
                              </w:rPr>
                              <w:t>Doubling up is always at the competitor’s risk.</w:t>
                            </w:r>
                          </w:p>
                          <w:p>
                            <w:pPr>
                              <w:pStyle w:val="FrameContents"/>
                              <w:overflowPunct w:val="false"/>
                              <w:bidi w:val="0"/>
                              <w:jc w:val="left"/>
                              <w:rPr/>
                            </w:pPr>
                            <w:r>
                              <w:rPr>
                                <w:color w:val="00000A"/>
                              </w:rPr>
                              <w:t xml:space="preserve">CHALLENGE EIGHTS (SUNDAY): All Eights events on Sunday will be run as Time Trials followed by limited Semi-Finals and then Finals for all crews. </w:t>
                            </w:r>
                          </w:p>
                        </w:txbxContent>
                      </wps:txbx>
                      <wps:bodyPr lIns="0" rIns="0" tIns="0" bIns="0">
                        <a:spAutoFit/>
                      </wps:bodyPr>
                    </wps:wsp>
                  </a:graphicData>
                </a:graphic>
              </wp:anchor>
            </w:drawing>
          </mc:Choice>
          <mc:Fallback>
            <w:pict>
              <v:rect id="shape_0" ID="Shape8" stroked="f" style="position:absolute;margin-left:-0.2pt;margin-top:207.35pt;width:241.5pt;height:372.45pt">
                <w10:wrap type="square"/>
                <v:fill o:detectmouseclick="t" on="false"/>
                <v:stroke color="#3465a4" joinstyle="round" endcap="flat"/>
                <v:textbox>
                  <w:txbxContent>
                    <w:p>
                      <w:pPr>
                        <w:pStyle w:val="FrameContents"/>
                        <w:overflowPunct w:val="false"/>
                        <w:bidi w:val="0"/>
                        <w:jc w:val="left"/>
                        <w:rPr/>
                      </w:pPr>
                      <w:r>
                        <w:rPr>
                          <w:color w:val="00000A"/>
                        </w:rPr>
                        <w:t>EVENT STRATEGY: The Regatta will be using the new Ranking Points system, and entries will be banded into Tiers based on the Ranking index of the crews. Apart from Challenge Eights, all tiers will be raced in one half of the day, with alternate tiers in different sessions. This will enable a crew to double up within an event. The number of tiers in each event will depend on factors such as the size of entry and the spread of Ranking Indexes. We anticipate using up to 5 tiers, as shown in the event list.</w:t>
                      </w:r>
                    </w:p>
                    <w:p>
                      <w:pPr>
                        <w:pStyle w:val="FrameContents"/>
                        <w:overflowPunct w:val="false"/>
                        <w:bidi w:val="0"/>
                        <w:jc w:val="left"/>
                        <w:rPr/>
                      </w:pPr>
                      <w:r>
                        <w:rPr>
                          <w:color w:val="00000A"/>
                        </w:rPr>
                        <w:t>Events will not take place with fewer than 4 entries.</w:t>
                      </w:r>
                    </w:p>
                    <w:p>
                      <w:pPr>
                        <w:pStyle w:val="FrameContents"/>
                        <w:overflowPunct w:val="false"/>
                        <w:bidi w:val="0"/>
                        <w:jc w:val="left"/>
                        <w:rPr/>
                      </w:pPr>
                      <w:r>
                        <w:rPr>
                          <w:color w:val="00000A"/>
                        </w:rPr>
                        <w:t xml:space="preserve">SUBSTITUTIONS: All substitutions must be made </w:t>
                      </w:r>
                      <w:r>
                        <w:rPr>
                          <w:b/>
                          <w:bCs/>
                          <w:color w:val="00000A"/>
                          <w:u w:val="single"/>
                        </w:rPr>
                        <w:t>using BROE</w:t>
                      </w:r>
                      <w:r>
                        <w:rPr>
                          <w:b w:val="false"/>
                          <w:bCs w:val="false"/>
                          <w:color w:val="00000A"/>
                          <w:u w:val="none"/>
                        </w:rPr>
                        <w:t>, and in accordance with British Rowing’s Personal Ranking Reference Book.</w:t>
                      </w:r>
                    </w:p>
                    <w:p>
                      <w:pPr>
                        <w:pStyle w:val="FrameContents"/>
                        <w:overflowPunct w:val="false"/>
                        <w:bidi w:val="0"/>
                        <w:jc w:val="left"/>
                        <w:rPr/>
                      </w:pPr>
                      <w:r>
                        <w:rPr>
                          <w:color w:val="00000A"/>
                        </w:rPr>
                        <w:t xml:space="preserve">DOUBLING UP: No competitor may enter an Open Event and Women’s event on the same day. Also on Sunday only, no competitor may enter a sweep oar event and a sculling event. Competitors may only enter 2 events on the same day. </w:t>
                      </w:r>
                    </w:p>
                    <w:p>
                      <w:pPr>
                        <w:pStyle w:val="FrameContents"/>
                        <w:overflowPunct w:val="false"/>
                        <w:bidi w:val="0"/>
                        <w:jc w:val="left"/>
                        <w:rPr/>
                      </w:pPr>
                      <w:r>
                        <w:rPr>
                          <w:color w:val="00000A"/>
                        </w:rPr>
                        <w:t>Doubling up is always at the competitor’s risk.</w:t>
                      </w:r>
                    </w:p>
                    <w:p>
                      <w:pPr>
                        <w:pStyle w:val="FrameContents"/>
                        <w:overflowPunct w:val="false"/>
                        <w:bidi w:val="0"/>
                        <w:jc w:val="left"/>
                        <w:rPr/>
                      </w:pPr>
                      <w:r>
                        <w:rPr>
                          <w:color w:val="00000A"/>
                        </w:rPr>
                        <w:t xml:space="preserve">CHALLENGE EIGHTS (SUNDAY): All Eights events on Sunday will be run as Time Trials followed by limited Semi-Finals and then Finals for all crews. </w:t>
                      </w:r>
                    </w:p>
                  </w:txbxContent>
                </v:textbox>
              </v:rect>
            </w:pict>
          </mc:Fallback>
        </mc:AlternateContent>
        <mc:AlternateContent>
          <mc:Choice Requires="wps">
            <w:drawing>
              <wp:anchor behindDoc="0" distT="0" distB="0" distL="0" distR="0" simplePos="0" locked="0" layoutInCell="1" allowOverlap="1" relativeHeight="10">
                <wp:simplePos x="0" y="0"/>
                <wp:positionH relativeFrom="column">
                  <wp:posOffset>3282950</wp:posOffset>
                </wp:positionH>
                <wp:positionV relativeFrom="paragraph">
                  <wp:posOffset>2642870</wp:posOffset>
                </wp:positionV>
                <wp:extent cx="3044825" cy="5081905"/>
                <wp:effectExtent l="0" t="0" r="0" b="0"/>
                <wp:wrapNone/>
                <wp:docPr id="17" name="Shape9"/>
                <a:graphic xmlns:a="http://schemas.openxmlformats.org/drawingml/2006/main">
                  <a:graphicData uri="http://schemas.microsoft.com/office/word/2010/wordprocessingShape">
                    <wps:wsp>
                      <wps:cNvSpPr/>
                      <wps:spPr>
                        <a:xfrm>
                          <a:off x="0" y="0"/>
                          <a:ext cx="3044160" cy="5081400"/>
                        </a:xfrm>
                        <a:prstGeom prst="rect">
                          <a:avLst/>
                        </a:prstGeom>
                        <a:noFill/>
                        <a:ln>
                          <a:noFill/>
                        </a:ln>
                      </wps:spPr>
                      <wps:style>
                        <a:lnRef idx="0"/>
                        <a:fillRef idx="0"/>
                        <a:effectRef idx="0"/>
                        <a:fontRef idx="minor"/>
                      </wps:style>
                      <wps:txbx>
                        <w:txbxContent>
                          <w:p>
                            <w:pPr>
                              <w:pStyle w:val="FrameContents"/>
                              <w:overflowPunct w:val="false"/>
                              <w:bidi w:val="0"/>
                              <w:jc w:val="left"/>
                              <w:rPr/>
                            </w:pPr>
                            <w:r>
                              <w:rPr>
                                <w:color w:val="00000A"/>
                              </w:rPr>
                              <w:t>STATUS AND COMPETENCE: The Regatta may apply a minimum Ranking Index for single scullers.</w:t>
                            </w:r>
                          </w:p>
                          <w:p>
                            <w:pPr>
                              <w:pStyle w:val="FrameContents"/>
                              <w:overflowPunct w:val="false"/>
                              <w:bidi w:val="0"/>
                              <w:jc w:val="left"/>
                              <w:rPr/>
                            </w:pPr>
                            <w:r>
                              <w:rPr>
                                <w:color w:val="00000A"/>
                              </w:rPr>
                              <w:t>All crews should be able to attach to the start and get themselves straight in a reasonable time. Crews that are not capable of getting themselves ready in time are liable to be excluded.</w:t>
                            </w:r>
                          </w:p>
                          <w:p>
                            <w:pPr>
                              <w:pStyle w:val="FrameContents"/>
                              <w:overflowPunct w:val="false"/>
                              <w:bidi w:val="0"/>
                              <w:jc w:val="left"/>
                              <w:rPr/>
                            </w:pPr>
                            <w:r>
                              <w:rPr>
                                <w:color w:val="00000A"/>
                              </w:rPr>
                              <w:t>OVERSEAS CREWS: Overseas crews must use BROE to make their entries, and are advised to allow plenty of time to do so. As Overseas crews will not have a BR Ranking Index, we ask that clubs provide details on their status/ranking in their own country. Otherwise crews will be placed in the top tier.</w:t>
                            </w:r>
                          </w:p>
                          <w:p>
                            <w:pPr>
                              <w:pStyle w:val="FrameContents"/>
                              <w:overflowPunct w:val="false"/>
                              <w:bidi w:val="0"/>
                              <w:jc w:val="left"/>
                              <w:rPr/>
                            </w:pPr>
                            <w:r>
                              <w:rPr>
                                <w:color w:val="00000A"/>
                              </w:rPr>
                              <w:t xml:space="preserve">PAYMENTS: </w:t>
                            </w:r>
                            <w:r>
                              <w:rPr>
                                <w:b/>
                                <w:bCs/>
                                <w:color w:val="00000A"/>
                                <w:u w:val="single"/>
                              </w:rPr>
                              <w:t>Payment must be made before entries close.</w:t>
                            </w:r>
                            <w:r>
                              <w:rPr>
                                <w:color w:val="00000A"/>
                              </w:rPr>
                              <w:t xml:space="preserve"> Note that if events are oversubscribed a crew’s priority is determined by when the entry was made, not the payment. Crews that withdraw before the draw will have their fees refunded, less a handling charge. Once the draw has been made no refunds are made.</w:t>
                            </w:r>
                          </w:p>
                          <w:p>
                            <w:pPr>
                              <w:pStyle w:val="FrameContents"/>
                              <w:overflowPunct w:val="false"/>
                              <w:bidi w:val="0"/>
                              <w:jc w:val="left"/>
                              <w:rPr/>
                            </w:pPr>
                            <w:r>
                              <w:rPr>
                                <w:color w:val="00000A"/>
                              </w:rPr>
                              <w:t>CANCELLATION: We regret that if all or part of the Regatta has to be cancelled for safety reasons, no entry fees will be refunded.</w:t>
                            </w:r>
                          </w:p>
                          <w:p>
                            <w:pPr>
                              <w:pStyle w:val="FrameContents"/>
                              <w:overflowPunct w:val="false"/>
                              <w:bidi w:val="0"/>
                              <w:jc w:val="left"/>
                              <w:rPr/>
                            </w:pPr>
                            <w:r>
                              <w:rPr>
                                <w:color w:val="00000A"/>
                              </w:rPr>
                              <w:t>JUNIOR COMPETITORS: Clubs entering Junior competitors, even in Senior events, should refer to the Regatta’s Junior Welfare Policy and Plan, and provide contact details for responsible adults. See the Entry Rules.</w:t>
                            </w:r>
                          </w:p>
                        </w:txbxContent>
                      </wps:txbx>
                      <wps:bodyPr lIns="0" rIns="0" tIns="0" bIns="0">
                        <a:spAutoFit/>
                      </wps:bodyPr>
                    </wps:wsp>
                  </a:graphicData>
                </a:graphic>
              </wp:anchor>
            </w:drawing>
          </mc:Choice>
          <mc:Fallback>
            <w:pict>
              <v:rect id="shape_0" ID="Shape9" stroked="f" style="position:absolute;margin-left:258.5pt;margin-top:208.1pt;width:239.65pt;height:400.05pt">
                <w10:wrap type="square"/>
                <v:fill o:detectmouseclick="t" on="false"/>
                <v:stroke color="#3465a4" joinstyle="round" endcap="flat"/>
                <v:textbox>
                  <w:txbxContent>
                    <w:p>
                      <w:pPr>
                        <w:pStyle w:val="FrameContents"/>
                        <w:overflowPunct w:val="false"/>
                        <w:bidi w:val="0"/>
                        <w:jc w:val="left"/>
                        <w:rPr/>
                      </w:pPr>
                      <w:r>
                        <w:rPr>
                          <w:color w:val="00000A"/>
                        </w:rPr>
                        <w:t>STATUS AND COMPETENCE: The Regatta may apply a minimum Ranking Index for single scullers.</w:t>
                      </w:r>
                    </w:p>
                    <w:p>
                      <w:pPr>
                        <w:pStyle w:val="FrameContents"/>
                        <w:overflowPunct w:val="false"/>
                        <w:bidi w:val="0"/>
                        <w:jc w:val="left"/>
                        <w:rPr/>
                      </w:pPr>
                      <w:r>
                        <w:rPr>
                          <w:color w:val="00000A"/>
                        </w:rPr>
                        <w:t>All crews should be able to attach to the start and get themselves straight in a reasonable time. Crews that are not capable of getting themselves ready in time are liable to be excluded.</w:t>
                      </w:r>
                    </w:p>
                    <w:p>
                      <w:pPr>
                        <w:pStyle w:val="FrameContents"/>
                        <w:overflowPunct w:val="false"/>
                        <w:bidi w:val="0"/>
                        <w:jc w:val="left"/>
                        <w:rPr/>
                      </w:pPr>
                      <w:r>
                        <w:rPr>
                          <w:color w:val="00000A"/>
                        </w:rPr>
                        <w:t>OVERSEAS CREWS: Overseas crews must use BROE to make their entries, and are advised to allow plenty of time to do so. As Overseas crews will not have a BR Ranking Index, we ask that clubs provide details on their status/ranking in their own country. Otherwise crews will be placed in the top tier.</w:t>
                      </w:r>
                    </w:p>
                    <w:p>
                      <w:pPr>
                        <w:pStyle w:val="FrameContents"/>
                        <w:overflowPunct w:val="false"/>
                        <w:bidi w:val="0"/>
                        <w:jc w:val="left"/>
                        <w:rPr/>
                      </w:pPr>
                      <w:r>
                        <w:rPr>
                          <w:color w:val="00000A"/>
                        </w:rPr>
                        <w:t xml:space="preserve">PAYMENTS: </w:t>
                      </w:r>
                      <w:r>
                        <w:rPr>
                          <w:b/>
                          <w:bCs/>
                          <w:color w:val="00000A"/>
                          <w:u w:val="single"/>
                        </w:rPr>
                        <w:t>Payment must be made before entries close.</w:t>
                      </w:r>
                      <w:r>
                        <w:rPr>
                          <w:color w:val="00000A"/>
                        </w:rPr>
                        <w:t xml:space="preserve"> Note that if events are oversubscribed a crew’s priority is determined by when the entry was made, not the payment. Crews that withdraw before the draw will have their fees refunded, less a handling charge. Once the draw has been made no refunds are made.</w:t>
                      </w:r>
                    </w:p>
                    <w:p>
                      <w:pPr>
                        <w:pStyle w:val="FrameContents"/>
                        <w:overflowPunct w:val="false"/>
                        <w:bidi w:val="0"/>
                        <w:jc w:val="left"/>
                        <w:rPr/>
                      </w:pPr>
                      <w:r>
                        <w:rPr>
                          <w:color w:val="00000A"/>
                        </w:rPr>
                        <w:t>CANCELLATION: We regret that if all or part of the Regatta has to be cancelled for safety reasons, no entry fees will be refunded.</w:t>
                      </w:r>
                    </w:p>
                    <w:p>
                      <w:pPr>
                        <w:pStyle w:val="FrameContents"/>
                        <w:overflowPunct w:val="false"/>
                        <w:bidi w:val="0"/>
                        <w:jc w:val="left"/>
                        <w:rPr/>
                      </w:pPr>
                      <w:r>
                        <w:rPr>
                          <w:color w:val="00000A"/>
                        </w:rPr>
                        <w:t>JUNIOR COMPETITORS: Clubs entering Junior competitors, even in Senior events, should refer to the Regatta’s Junior Welfare Policy and Plan, and provide contact details for responsible adults. See the Entry Rules.</w:t>
                      </w:r>
                    </w:p>
                  </w:txbxContent>
                </v:textbox>
              </v:rect>
            </w:pict>
          </mc:Fallback>
        </mc:AlternateContent>
        <mc:AlternateContent>
          <mc:Choice Requires="wps">
            <w:drawing>
              <wp:anchor behindDoc="0" distT="0" distB="0" distL="0" distR="0" simplePos="0" locked="0" layoutInCell="1" allowOverlap="1" relativeHeight="11">
                <wp:simplePos x="0" y="0"/>
                <wp:positionH relativeFrom="column">
                  <wp:posOffset>35560</wp:posOffset>
                </wp:positionH>
                <wp:positionV relativeFrom="paragraph">
                  <wp:posOffset>8005445</wp:posOffset>
                </wp:positionV>
                <wp:extent cx="6066155" cy="911225"/>
                <wp:effectExtent l="0" t="0" r="0" b="0"/>
                <wp:wrapNone/>
                <wp:docPr id="19" name="Shape10"/>
                <a:graphic xmlns:a="http://schemas.openxmlformats.org/drawingml/2006/main">
                  <a:graphicData uri="http://schemas.microsoft.com/office/word/2010/wordprocessingShape">
                    <wps:wsp>
                      <wps:cNvSpPr/>
                      <wps:spPr>
                        <a:xfrm>
                          <a:off x="0" y="0"/>
                          <a:ext cx="6065640" cy="910440"/>
                        </a:xfrm>
                        <a:prstGeom prst="rect">
                          <a:avLst/>
                        </a:prstGeom>
                        <a:noFill/>
                        <a:ln cap="rnd" w="36360">
                          <a:solidFill>
                            <a:srgbClr val="000000"/>
                          </a:solidFill>
                          <a:custDash>
                            <a:ds d="100000" sp="100000"/>
                          </a:custDash>
                          <a:round/>
                        </a:ln>
                      </wps:spPr>
                      <wps:style>
                        <a:lnRef idx="0"/>
                        <a:fillRef idx="0"/>
                        <a:effectRef idx="0"/>
                        <a:fontRef idx="minor"/>
                      </wps:style>
                      <wps:txbx>
                        <w:txbxContent>
                          <w:p>
                            <w:pPr>
                              <w:pStyle w:val="FrameContents"/>
                              <w:overflowPunct w:val="false"/>
                              <w:bidi w:val="0"/>
                              <w:jc w:val="center"/>
                              <w:rPr/>
                            </w:pPr>
                            <w:r>
                              <w:rPr>
                                <w:color w:val="00000A"/>
                                <w:sz w:val="36"/>
                                <w:szCs w:val="36"/>
                              </w:rPr>
                              <w:t>ENTRIES CLOSE AT 12 NOON ON FRIDAY 26 MAY</w:t>
                            </w:r>
                          </w:p>
                          <w:p>
                            <w:pPr>
                              <w:pStyle w:val="FrameContents"/>
                              <w:overflowPunct w:val="false"/>
                              <w:bidi w:val="0"/>
                              <w:jc w:val="center"/>
                              <w:rPr/>
                            </w:pPr>
                            <w:r>
                              <w:rPr>
                                <w:color w:val="00000A"/>
                                <w:sz w:val="36"/>
                                <w:szCs w:val="36"/>
                              </w:rPr>
                              <w:t>Incomplete or unpaid entries will not be accepted</w:t>
                            </w:r>
                          </w:p>
                          <w:p>
                            <w:pPr>
                              <w:pStyle w:val="FrameContents"/>
                              <w:overflowPunct w:val="false"/>
                              <w:bidi w:val="0"/>
                              <w:jc w:val="center"/>
                              <w:rPr>
                                <w:color w:val="00000A"/>
                              </w:rPr>
                            </w:pPr>
                            <w:r>
                              <w:rPr>
                                <w:color w:val="00000A"/>
                              </w:rPr>
                            </w:r>
                          </w:p>
                          <w:p>
                            <w:pPr>
                              <w:pStyle w:val="FrameContents"/>
                              <w:overflowPunct w:val="false"/>
                              <w:bidi w:val="0"/>
                              <w:jc w:val="center"/>
                              <w:rPr/>
                            </w:pPr>
                            <w:r>
                              <w:rPr>
                                <w:color w:val="00000A"/>
                              </w:rPr>
                              <w:t>The Draw will take place at 1 pm on Sunday 28</w:t>
                            </w:r>
                            <w:r>
                              <w:rPr>
                                <w:color w:val="00000A"/>
                                <w:vertAlign w:val="superscript"/>
                              </w:rPr>
                              <w:t>th</w:t>
                            </w:r>
                            <w:r>
                              <w:rPr>
                                <w:color w:val="00000A"/>
                              </w:rPr>
                              <w:t xml:space="preserve"> May, at London Rowing Club</w:t>
                            </w:r>
                          </w:p>
                        </w:txbxContent>
                      </wps:txbx>
                      <wps:bodyPr lIns="17640" rIns="17640" tIns="17640" bIns="17640">
                        <a:spAutoFit/>
                      </wps:bodyPr>
                    </wps:wsp>
                  </a:graphicData>
                </a:graphic>
              </wp:anchor>
            </w:drawing>
          </mc:Choice>
          <mc:Fallback>
            <w:pict>
              <v:rect id="shape_0" ID="Shape10" style="position:absolute;margin-left:2.8pt;margin-top:630.35pt;width:477.55pt;height:71.65pt">
                <w10:wrap type="square"/>
                <v:fill o:detectmouseclick="t" on="false"/>
                <v:stroke color="black" weight="36360" dashstyle="shortdot" joinstyle="round" endcap="round"/>
                <v:textbox>
                  <w:txbxContent>
                    <w:p>
                      <w:pPr>
                        <w:pStyle w:val="FrameContents"/>
                        <w:overflowPunct w:val="false"/>
                        <w:bidi w:val="0"/>
                        <w:jc w:val="center"/>
                        <w:rPr/>
                      </w:pPr>
                      <w:r>
                        <w:rPr>
                          <w:color w:val="00000A"/>
                          <w:sz w:val="36"/>
                          <w:szCs w:val="36"/>
                        </w:rPr>
                        <w:t>ENTRIES CLOSE AT 12 NOON ON FRIDAY 26 MAY</w:t>
                      </w:r>
                    </w:p>
                    <w:p>
                      <w:pPr>
                        <w:pStyle w:val="FrameContents"/>
                        <w:overflowPunct w:val="false"/>
                        <w:bidi w:val="0"/>
                        <w:jc w:val="center"/>
                        <w:rPr/>
                      </w:pPr>
                      <w:r>
                        <w:rPr>
                          <w:color w:val="00000A"/>
                          <w:sz w:val="36"/>
                          <w:szCs w:val="36"/>
                        </w:rPr>
                        <w:t>Incomplete or unpaid entries will not be accepted</w:t>
                      </w:r>
                    </w:p>
                    <w:p>
                      <w:pPr>
                        <w:pStyle w:val="FrameContents"/>
                        <w:overflowPunct w:val="false"/>
                        <w:bidi w:val="0"/>
                        <w:jc w:val="center"/>
                        <w:rPr>
                          <w:color w:val="00000A"/>
                        </w:rPr>
                      </w:pPr>
                      <w:r>
                        <w:rPr>
                          <w:color w:val="00000A"/>
                        </w:rPr>
                      </w:r>
                    </w:p>
                    <w:p>
                      <w:pPr>
                        <w:pStyle w:val="FrameContents"/>
                        <w:overflowPunct w:val="false"/>
                        <w:bidi w:val="0"/>
                        <w:jc w:val="center"/>
                        <w:rPr/>
                      </w:pPr>
                      <w:r>
                        <w:rPr>
                          <w:color w:val="00000A"/>
                        </w:rPr>
                        <w:t>The Draw will take place at 1 pm on Sunday 28</w:t>
                      </w:r>
                      <w:r>
                        <w:rPr>
                          <w:color w:val="00000A"/>
                          <w:vertAlign w:val="superscript"/>
                        </w:rPr>
                        <w:t>th</w:t>
                      </w:r>
                      <w:r>
                        <w:rPr>
                          <w:color w:val="00000A"/>
                        </w:rPr>
                        <w:t xml:space="preserve"> May, at London Rowing Club</w:t>
                      </w:r>
                    </w:p>
                  </w:txbxContent>
                </v:textbox>
              </v:rect>
            </w:pict>
          </mc:Fallback>
        </mc:AlternateContent>
      </w:r>
    </w:p>
    <w:p>
      <w:pPr>
        <w:pStyle w:val="Normal"/>
        <w:jc w:val="center"/>
        <w:rPr/>
      </w:pPr>
      <w:r>
        <w:rPr>
          <w:sz w:val="22"/>
          <w:szCs w:val="22"/>
        </w:rPr>
        <w:t>SATURDAY EVENTS</w:t>
      </w:r>
    </w:p>
    <w:p>
      <w:pPr>
        <w:pStyle w:val="Normal"/>
        <w:tabs>
          <w:tab w:val="left" w:pos="567" w:leader="none"/>
          <w:tab w:val="left" w:pos="4819" w:leader="none"/>
          <w:tab w:val="left" w:pos="5386" w:leader="none"/>
        </w:tabs>
        <w:bidi w:val="0"/>
        <w:jc w:val="left"/>
        <w:rPr/>
      </w:pPr>
      <w:r>
        <w:rPr>
          <w:sz w:val="22"/>
          <w:szCs w:val="22"/>
        </w:rPr>
        <w:t>Open Eights (Tier 1 Afternoon, expect 5 tiers)</w:t>
        <w:tab/>
        <w:t>Women’s Eights (Tier 1 Afternoon, expect 3 tiers)</w:t>
      </w:r>
    </w:p>
    <w:p>
      <w:pPr>
        <w:pStyle w:val="Normal"/>
        <w:tabs>
          <w:tab w:val="left" w:pos="567" w:leader="none"/>
          <w:tab w:val="left" w:pos="4819" w:leader="none"/>
          <w:tab w:val="left" w:pos="5386" w:leader="none"/>
        </w:tabs>
        <w:bidi w:val="0"/>
        <w:jc w:val="left"/>
        <w:rPr/>
      </w:pPr>
      <w:r>
        <w:rPr>
          <w:sz w:val="22"/>
          <w:szCs w:val="22"/>
        </w:rPr>
        <w:tab/>
        <w:t>Champion Cup for Championship*</w:t>
        <w:tab/>
        <w:tab/>
        <w:t>Walter Morrison Cup for Championship*</w:t>
      </w:r>
    </w:p>
    <w:p>
      <w:pPr>
        <w:pStyle w:val="Normal"/>
        <w:tabs>
          <w:tab w:val="left" w:pos="567" w:leader="none"/>
          <w:tab w:val="left" w:pos="4819" w:leader="none"/>
          <w:tab w:val="left" w:pos="5386" w:leader="none"/>
        </w:tabs>
        <w:bidi w:val="0"/>
        <w:jc w:val="left"/>
        <w:rPr/>
      </w:pPr>
      <w:r>
        <w:rPr>
          <w:sz w:val="22"/>
          <w:szCs w:val="22"/>
        </w:rPr>
        <w:tab/>
        <w:t>Metropolitan Cup for Tier 4</w:t>
      </w:r>
    </w:p>
    <w:p>
      <w:pPr>
        <w:pStyle w:val="Normal"/>
        <w:tabs>
          <w:tab w:val="left" w:pos="567" w:leader="none"/>
          <w:tab w:val="left" w:pos="4819" w:leader="none"/>
          <w:tab w:val="left" w:pos="5386" w:leader="none"/>
        </w:tabs>
        <w:bidi w:val="0"/>
        <w:jc w:val="left"/>
        <w:rPr/>
      </w:pPr>
      <w:r>
        <w:rPr>
          <w:sz w:val="22"/>
          <w:szCs w:val="22"/>
        </w:rPr>
        <w:t>Open Coxed Fours (Tier 1 Morning, expect 5 tiers,)</w:t>
        <w:tab/>
        <w:t>Women’s Coxed Fours (Tier 1 Morning, expect 4 tiers)</w:t>
      </w:r>
    </w:p>
    <w:p>
      <w:pPr>
        <w:pStyle w:val="Normal"/>
        <w:tabs>
          <w:tab w:val="left" w:pos="567" w:leader="none"/>
          <w:tab w:val="left" w:pos="4819" w:leader="none"/>
          <w:tab w:val="left" w:pos="5386" w:leader="none"/>
        </w:tabs>
        <w:bidi w:val="0"/>
        <w:jc w:val="left"/>
        <w:rPr/>
      </w:pPr>
      <w:r>
        <w:rPr>
          <w:sz w:val="22"/>
          <w:szCs w:val="22"/>
        </w:rPr>
        <w:tab/>
        <w:t>Mitchell Cup for Tier 2</w:t>
        <w:tab/>
        <w:tab/>
        <w:t>Putney Bridge Cup for Tier 3</w:t>
      </w:r>
    </w:p>
    <w:p>
      <w:pPr>
        <w:pStyle w:val="Normal"/>
        <w:tabs>
          <w:tab w:val="left" w:pos="567" w:leader="none"/>
          <w:tab w:val="left" w:pos="4819" w:leader="none"/>
          <w:tab w:val="left" w:pos="5386" w:leader="none"/>
        </w:tabs>
        <w:bidi w:val="0"/>
        <w:jc w:val="left"/>
        <w:rPr/>
      </w:pPr>
      <w:r>
        <w:rPr>
          <w:sz w:val="22"/>
          <w:szCs w:val="22"/>
        </w:rPr>
        <w:tab/>
        <w:t>Ayton Safford Cup for Tier 4</w:t>
        <w:tab/>
        <w:tab/>
        <w:t>Littleton Bowl for Tier 4</w:t>
      </w:r>
    </w:p>
    <w:p>
      <w:pPr>
        <w:pStyle w:val="Normal"/>
        <w:tabs>
          <w:tab w:val="left" w:pos="567" w:leader="none"/>
          <w:tab w:val="left" w:pos="4819" w:leader="none"/>
          <w:tab w:val="left" w:pos="5386" w:leader="none"/>
        </w:tabs>
        <w:bidi w:val="0"/>
        <w:jc w:val="left"/>
        <w:rPr/>
      </w:pPr>
      <w:r>
        <w:rPr>
          <w:sz w:val="22"/>
          <w:szCs w:val="22"/>
        </w:rPr>
        <w:t>Open Coxless Fours (Tier 1 Morning, expect 4 tiers)</w:t>
        <w:tab/>
        <w:t>Women’s Coxless Fours (Tier 1 Morning, expect 3 tiers)</w:t>
      </w:r>
    </w:p>
    <w:p>
      <w:pPr>
        <w:pStyle w:val="Normal"/>
        <w:tabs>
          <w:tab w:val="left" w:pos="567" w:leader="none"/>
          <w:tab w:val="left" w:pos="4819" w:leader="none"/>
          <w:tab w:val="left" w:pos="5386" w:leader="none"/>
        </w:tabs>
        <w:bidi w:val="0"/>
        <w:jc w:val="left"/>
        <w:rPr/>
      </w:pPr>
      <w:r>
        <w:rPr>
          <w:sz w:val="22"/>
          <w:szCs w:val="22"/>
        </w:rPr>
        <w:tab/>
        <w:t>Thames Cup for Championship*</w:t>
        <w:tab/>
        <w:tab/>
        <w:t>Sidney Swann Cup for Championship</w:t>
      </w:r>
    </w:p>
    <w:p>
      <w:pPr>
        <w:pStyle w:val="Normal"/>
        <w:tabs>
          <w:tab w:val="left" w:pos="567" w:leader="none"/>
          <w:tab w:val="left" w:pos="4819" w:leader="none"/>
          <w:tab w:val="left" w:pos="5386" w:leader="none"/>
        </w:tabs>
        <w:bidi w:val="0"/>
        <w:jc w:val="left"/>
        <w:rPr/>
      </w:pPr>
      <w:r>
        <w:rPr>
          <w:sz w:val="22"/>
          <w:szCs w:val="22"/>
        </w:rPr>
        <w:t>Open Quad Sculls (Tier 1 Afternoon, expect 3 tiers)</w:t>
        <w:tab/>
        <w:t>Women’s Quad Sculls (Tier 1 Afternoon, expect 3 tiers)</w:t>
      </w:r>
    </w:p>
    <w:p>
      <w:pPr>
        <w:pStyle w:val="Normal"/>
        <w:tabs>
          <w:tab w:val="left" w:pos="567" w:leader="none"/>
          <w:tab w:val="left" w:pos="4819" w:leader="none"/>
          <w:tab w:val="left" w:pos="5386" w:leader="none"/>
        </w:tabs>
        <w:bidi w:val="0"/>
        <w:jc w:val="left"/>
        <w:rPr/>
      </w:pPr>
      <w:r>
        <w:rPr>
          <w:sz w:val="22"/>
          <w:szCs w:val="22"/>
        </w:rPr>
        <w:t>Open J18 Quad Sculls (Samuel Samuel Cup)</w:t>
        <w:tab/>
      </w:r>
      <w:r>
        <w:rPr>
          <w:sz w:val="22"/>
          <w:szCs w:val="22"/>
        </w:rPr>
        <w:t>Women’s</w:t>
      </w:r>
      <w:r>
        <w:rPr>
          <w:sz w:val="22"/>
          <w:szCs w:val="22"/>
        </w:rPr>
        <w:t xml:space="preserve"> J18 Quad Sculls</w:t>
      </w:r>
    </w:p>
    <w:p>
      <w:pPr>
        <w:pStyle w:val="Normal"/>
        <w:tabs>
          <w:tab w:val="left" w:pos="567" w:leader="none"/>
          <w:tab w:val="left" w:pos="4819" w:leader="none"/>
          <w:tab w:val="left" w:pos="5386" w:leader="none"/>
        </w:tabs>
        <w:bidi w:val="0"/>
        <w:jc w:val="left"/>
        <w:rPr/>
      </w:pPr>
      <w:r>
        <w:rPr>
          <w:sz w:val="22"/>
          <w:szCs w:val="22"/>
        </w:rPr>
        <w:t>Open Coxless Pairs (Tier 1 Afternoon, expect 3 tiers)</w:t>
        <w:tab/>
        <w:t>Women’s Coxless Pairs (Tier 1 Afternoon, expect 2/3 tiers)</w:t>
      </w:r>
    </w:p>
    <w:p>
      <w:pPr>
        <w:pStyle w:val="Normal"/>
        <w:tabs>
          <w:tab w:val="left" w:pos="567" w:leader="none"/>
          <w:tab w:val="left" w:pos="4819" w:leader="none"/>
          <w:tab w:val="left" w:pos="5386" w:leader="none"/>
        </w:tabs>
        <w:bidi w:val="0"/>
        <w:jc w:val="left"/>
        <w:rPr/>
      </w:pPr>
      <w:r>
        <w:rPr>
          <w:sz w:val="22"/>
          <w:szCs w:val="22"/>
        </w:rPr>
        <w:tab/>
        <w:t>Ampthill Cup for Championship</w:t>
      </w:r>
    </w:p>
    <w:p>
      <w:pPr>
        <w:pStyle w:val="Normal"/>
        <w:tabs>
          <w:tab w:val="left" w:pos="567" w:leader="none"/>
          <w:tab w:val="left" w:pos="4819" w:leader="none"/>
          <w:tab w:val="left" w:pos="5386" w:leader="none"/>
        </w:tabs>
        <w:bidi w:val="0"/>
        <w:jc w:val="left"/>
        <w:rPr/>
      </w:pPr>
      <w:r>
        <w:rPr>
          <w:sz w:val="22"/>
          <w:szCs w:val="22"/>
        </w:rPr>
        <w:tab/>
        <w:t>Poke Cup for Tier 2</w:t>
        <w:tab/>
      </w:r>
    </w:p>
    <w:p>
      <w:pPr>
        <w:pStyle w:val="Normal"/>
        <w:tabs>
          <w:tab w:val="left" w:pos="567" w:leader="none"/>
          <w:tab w:val="left" w:pos="4819" w:leader="none"/>
          <w:tab w:val="left" w:pos="5386" w:leader="none"/>
        </w:tabs>
        <w:bidi w:val="0"/>
        <w:jc w:val="left"/>
        <w:rPr/>
      </w:pPr>
      <w:r>
        <w:rPr>
          <w:sz w:val="22"/>
          <w:szCs w:val="22"/>
        </w:rPr>
        <w:t>Open Double Sculls (Tier 1 Morning, expect 3 tiers)</w:t>
        <w:tab/>
        <w:t>Women’s Double Sculls (Tier 1 Morning, expect 2/3 tiers)</w:t>
      </w:r>
    </w:p>
    <w:p>
      <w:pPr>
        <w:pStyle w:val="Normal"/>
        <w:tabs>
          <w:tab w:val="left" w:pos="567" w:leader="none"/>
          <w:tab w:val="left" w:pos="4819" w:leader="none"/>
          <w:tab w:val="left" w:pos="5386" w:leader="none"/>
        </w:tabs>
        <w:bidi w:val="0"/>
        <w:jc w:val="left"/>
        <w:rPr/>
      </w:pPr>
      <w:r>
        <w:rPr>
          <w:sz w:val="22"/>
          <w:szCs w:val="22"/>
        </w:rPr>
        <w:tab/>
        <w:tab/>
        <w:tab/>
        <w:t>Stratton Cup for Tier 2</w:t>
      </w:r>
    </w:p>
    <w:p>
      <w:pPr>
        <w:pStyle w:val="Normal"/>
        <w:tabs>
          <w:tab w:val="left" w:pos="567" w:leader="none"/>
          <w:tab w:val="left" w:pos="4819" w:leader="none"/>
          <w:tab w:val="left" w:pos="5386" w:leader="none"/>
        </w:tabs>
        <w:bidi w:val="0"/>
        <w:jc w:val="left"/>
        <w:rPr/>
      </w:pPr>
      <w:r>
        <w:rPr>
          <w:sz w:val="22"/>
          <w:szCs w:val="22"/>
        </w:rPr>
        <w:t>Open Single Sculls (Tier 1 Afternoon, expect 5 tiers)</w:t>
        <w:tab/>
        <w:t>Women’s Single Sculls (Tier 1 Afternoon, expect 4 tiers)</w:t>
      </w:r>
    </w:p>
    <w:p>
      <w:pPr>
        <w:pStyle w:val="Normal"/>
        <w:tabs>
          <w:tab w:val="left" w:pos="567" w:leader="none"/>
          <w:tab w:val="left" w:pos="4819" w:leader="none"/>
          <w:tab w:val="left" w:pos="5386" w:leader="none"/>
        </w:tabs>
        <w:bidi w:val="0"/>
        <w:jc w:val="left"/>
        <w:rPr/>
      </w:pPr>
      <w:r>
        <w:rPr>
          <w:sz w:val="22"/>
          <w:szCs w:val="22"/>
        </w:rPr>
        <w:tab/>
        <w:t>Tideway Cup for Tier 2</w:t>
        <w:tab/>
        <w:tab/>
        <w:t>Earl of Iveagh Cup for Championship*</w:t>
      </w:r>
    </w:p>
    <w:p>
      <w:pPr>
        <w:pStyle w:val="Normal"/>
        <w:tabs>
          <w:tab w:val="left" w:pos="567" w:leader="none"/>
          <w:tab w:val="left" w:pos="4819" w:leader="none"/>
          <w:tab w:val="left" w:pos="5386" w:leader="none"/>
        </w:tabs>
        <w:bidi w:val="0"/>
        <w:jc w:val="left"/>
        <w:rPr/>
      </w:pPr>
      <w:r>
        <w:rPr>
          <w:sz w:val="22"/>
          <w:szCs w:val="22"/>
        </w:rPr>
        <w:t>Open Lightweight Single Sculls</w:t>
      </w:r>
    </w:p>
    <w:p>
      <w:pPr>
        <w:pStyle w:val="Normal"/>
        <w:tabs>
          <w:tab w:val="left" w:pos="567" w:leader="none"/>
          <w:tab w:val="left" w:pos="4819" w:leader="none"/>
          <w:tab w:val="left" w:pos="5386" w:leader="none"/>
        </w:tabs>
        <w:bidi w:val="0"/>
        <w:jc w:val="left"/>
        <w:rPr>
          <w:sz w:val="22"/>
          <w:szCs w:val="22"/>
        </w:rPr>
      </w:pPr>
      <w:r>
        <w:rPr>
          <w:sz w:val="22"/>
          <w:szCs w:val="22"/>
        </w:rPr>
      </w:r>
    </w:p>
    <w:p>
      <w:pPr>
        <w:pStyle w:val="Normal"/>
        <w:tabs>
          <w:tab w:val="left" w:pos="567" w:leader="none"/>
          <w:tab w:val="left" w:pos="4819" w:leader="none"/>
          <w:tab w:val="left" w:pos="5386" w:leader="none"/>
        </w:tabs>
        <w:bidi w:val="0"/>
        <w:jc w:val="left"/>
        <w:rPr>
          <w:sz w:val="22"/>
          <w:szCs w:val="22"/>
        </w:rPr>
      </w:pPr>
      <w:r>
        <w:rPr>
          <w:sz w:val="22"/>
          <w:szCs w:val="22"/>
        </w:rPr>
      </w:r>
    </w:p>
    <w:p>
      <w:pPr>
        <w:pStyle w:val="Normal"/>
        <w:jc w:val="center"/>
        <w:rPr/>
      </w:pPr>
      <w:r>
        <w:rPr>
          <w:sz w:val="22"/>
          <w:szCs w:val="22"/>
        </w:rPr>
        <w:t>SUNDAY EVENTS</w:t>
      </w:r>
    </w:p>
    <w:p>
      <w:pPr>
        <w:pStyle w:val="Normal"/>
        <w:tabs>
          <w:tab w:val="left" w:pos="567" w:leader="none"/>
          <w:tab w:val="left" w:pos="4819" w:leader="none"/>
          <w:tab w:val="left" w:pos="5386" w:leader="none"/>
        </w:tabs>
        <w:bidi w:val="0"/>
        <w:jc w:val="left"/>
        <w:rPr/>
      </w:pPr>
      <w:r>
        <w:rPr>
          <w:sz w:val="22"/>
          <w:szCs w:val="22"/>
        </w:rPr>
        <w:t>Open Challenge Eights</w:t>
        <w:tab/>
        <w:t>Women’s Challenge Eights</w:t>
      </w:r>
    </w:p>
    <w:p>
      <w:pPr>
        <w:pStyle w:val="Normal"/>
        <w:tabs>
          <w:tab w:val="left" w:pos="567" w:leader="none"/>
          <w:tab w:val="left" w:pos="4819" w:leader="none"/>
          <w:tab w:val="left" w:pos="5386" w:leader="none"/>
        </w:tabs>
        <w:bidi w:val="0"/>
        <w:jc w:val="left"/>
        <w:rPr/>
      </w:pPr>
      <w:r>
        <w:rPr>
          <w:sz w:val="22"/>
          <w:szCs w:val="22"/>
        </w:rPr>
        <w:tab/>
        <w:t>Peter Coni Cup for top overall crew</w:t>
        <w:tab/>
        <w:tab/>
        <w:t>Di Ellis Trophy for top overall crew</w:t>
      </w:r>
    </w:p>
    <w:p>
      <w:pPr>
        <w:pStyle w:val="Normal"/>
        <w:tabs>
          <w:tab w:val="left" w:pos="567" w:leader="none"/>
          <w:tab w:val="left" w:pos="4819" w:leader="none"/>
          <w:tab w:val="left" w:pos="5386" w:leader="none"/>
        </w:tabs>
        <w:bidi w:val="0"/>
        <w:jc w:val="left"/>
        <w:rPr/>
      </w:pPr>
      <w:r>
        <w:rPr>
          <w:sz w:val="22"/>
          <w:szCs w:val="22"/>
        </w:rPr>
        <w:tab/>
        <w:t>Old Barnes Cup (see below)</w:t>
        <w:tab/>
        <w:tab/>
        <w:t>Sun Life of Canada Cup (see below)</w:t>
      </w:r>
    </w:p>
    <w:p>
      <w:pPr>
        <w:pStyle w:val="Normal"/>
        <w:tabs>
          <w:tab w:val="left" w:pos="567" w:leader="none"/>
          <w:tab w:val="left" w:pos="4819" w:leader="none"/>
          <w:tab w:val="left" w:pos="5386" w:leader="none"/>
        </w:tabs>
        <w:bidi w:val="0"/>
        <w:jc w:val="left"/>
        <w:rPr/>
      </w:pPr>
      <w:r>
        <w:rPr>
          <w:sz w:val="22"/>
          <w:szCs w:val="22"/>
        </w:rPr>
        <w:tab/>
        <w:t>George Hallowes Cup for Tier 4</w:t>
        <w:tab/>
        <w:tab/>
      </w:r>
    </w:p>
    <w:p>
      <w:pPr>
        <w:pStyle w:val="Normal"/>
        <w:tabs>
          <w:tab w:val="left" w:pos="567" w:leader="none"/>
          <w:tab w:val="left" w:pos="4819" w:leader="none"/>
          <w:tab w:val="left" w:pos="5386" w:leader="none"/>
        </w:tabs>
        <w:bidi w:val="0"/>
        <w:jc w:val="left"/>
        <w:rPr/>
      </w:pPr>
      <w:r>
        <w:rPr>
          <w:sz w:val="22"/>
          <w:szCs w:val="22"/>
        </w:rPr>
        <w:tab/>
        <w:t>Charles Dimont Cup for J19</w:t>
        <w:tab/>
      </w:r>
    </w:p>
    <w:p>
      <w:pPr>
        <w:pStyle w:val="Normal"/>
        <w:tabs>
          <w:tab w:val="left" w:pos="567" w:leader="none"/>
          <w:tab w:val="left" w:pos="4819" w:leader="none"/>
          <w:tab w:val="left" w:pos="5386" w:leader="none"/>
        </w:tabs>
        <w:bidi w:val="0"/>
        <w:jc w:val="left"/>
        <w:rPr/>
      </w:pPr>
      <w:r>
        <w:rPr>
          <w:sz w:val="22"/>
          <w:szCs w:val="22"/>
        </w:rPr>
        <w:t>Open Masters Eights</w:t>
        <w:tab/>
        <w:t>Women’s Masters Eights</w:t>
      </w:r>
    </w:p>
    <w:p>
      <w:pPr>
        <w:pStyle w:val="Normal"/>
        <w:tabs>
          <w:tab w:val="left" w:pos="567" w:leader="none"/>
          <w:tab w:val="left" w:pos="4819" w:leader="none"/>
          <w:tab w:val="left" w:pos="5386" w:leader="none"/>
        </w:tabs>
        <w:bidi w:val="0"/>
        <w:jc w:val="left"/>
        <w:rPr/>
      </w:pPr>
      <w:r>
        <w:rPr>
          <w:sz w:val="22"/>
          <w:szCs w:val="22"/>
        </w:rPr>
        <w:t>Open Coxed Fours (Tier 1 Morning, expect 4 tiers)</w:t>
        <w:tab/>
        <w:t>Women’s Coxed Fours (Tier 1 Morning, expect 3 tiers)</w:t>
      </w:r>
    </w:p>
    <w:p>
      <w:pPr>
        <w:pStyle w:val="Normal"/>
        <w:tabs>
          <w:tab w:val="left" w:pos="567" w:leader="none"/>
          <w:tab w:val="left" w:pos="4819" w:leader="none"/>
          <w:tab w:val="left" w:pos="5386" w:leader="none"/>
        </w:tabs>
        <w:bidi w:val="0"/>
        <w:jc w:val="left"/>
        <w:rPr/>
      </w:pPr>
      <w:r>
        <w:rPr>
          <w:sz w:val="22"/>
          <w:szCs w:val="22"/>
        </w:rPr>
        <w:tab/>
        <w:tab/>
        <w:tab/>
        <w:t>Matt Wood Bowl for Tier 3</w:t>
      </w:r>
    </w:p>
    <w:p>
      <w:pPr>
        <w:pStyle w:val="Normal"/>
        <w:tabs>
          <w:tab w:val="left" w:pos="567" w:leader="none"/>
          <w:tab w:val="left" w:pos="4819" w:leader="none"/>
          <w:tab w:val="left" w:pos="5386" w:leader="none"/>
        </w:tabs>
        <w:bidi w:val="0"/>
        <w:jc w:val="left"/>
        <w:rPr/>
      </w:pPr>
      <w:r>
        <w:rPr>
          <w:sz w:val="22"/>
          <w:szCs w:val="22"/>
        </w:rPr>
        <w:t>Open Coxless Fours (Tier 1 Morning, expect 4 tiers)</w:t>
        <w:tab/>
        <w:t>Women’s Coxless Fours (Tier 1 Morning, expect 2 tiers)</w:t>
      </w:r>
    </w:p>
    <w:p>
      <w:pPr>
        <w:pStyle w:val="Normal"/>
        <w:tabs>
          <w:tab w:val="left" w:pos="567" w:leader="none"/>
          <w:tab w:val="left" w:pos="4819" w:leader="none"/>
          <w:tab w:val="left" w:pos="5386" w:leader="none"/>
        </w:tabs>
        <w:bidi w:val="0"/>
        <w:jc w:val="left"/>
        <w:rPr/>
      </w:pPr>
      <w:r>
        <w:rPr>
          <w:sz w:val="22"/>
          <w:szCs w:val="22"/>
        </w:rPr>
        <w:tab/>
        <w:t>Horton Cup for Tier 2</w:t>
      </w:r>
    </w:p>
    <w:p>
      <w:pPr>
        <w:pStyle w:val="Normal"/>
        <w:tabs>
          <w:tab w:val="left" w:pos="567" w:leader="none"/>
          <w:tab w:val="left" w:pos="4819" w:leader="none"/>
          <w:tab w:val="left" w:pos="5386" w:leader="none"/>
        </w:tabs>
        <w:bidi w:val="0"/>
        <w:jc w:val="left"/>
        <w:rPr/>
      </w:pPr>
      <w:r>
        <w:rPr>
          <w:sz w:val="22"/>
          <w:szCs w:val="22"/>
        </w:rPr>
        <w:tab/>
        <w:t>Old Goring Cup for Tier 3</w:t>
      </w:r>
    </w:p>
    <w:p>
      <w:pPr>
        <w:pStyle w:val="Normal"/>
        <w:tabs>
          <w:tab w:val="left" w:pos="567" w:leader="none"/>
          <w:tab w:val="left" w:pos="4819" w:leader="none"/>
          <w:tab w:val="left" w:pos="5386" w:leader="none"/>
        </w:tabs>
        <w:bidi w:val="0"/>
        <w:jc w:val="left"/>
        <w:rPr/>
      </w:pPr>
      <w:r>
        <w:rPr>
          <w:sz w:val="22"/>
          <w:szCs w:val="22"/>
        </w:rPr>
        <w:t>Open Quad Sculls (Tier 1 Afternoon, expect 2/3 tiers)</w:t>
        <w:tab/>
        <w:t>Women’s Quad Sculls (Tier 1 Afternoon, expect 3 tiers)</w:t>
      </w:r>
    </w:p>
    <w:p>
      <w:pPr>
        <w:pStyle w:val="Normal"/>
        <w:tabs>
          <w:tab w:val="left" w:pos="567" w:leader="none"/>
          <w:tab w:val="left" w:pos="4819" w:leader="none"/>
          <w:tab w:val="left" w:pos="5386" w:leader="none"/>
        </w:tabs>
        <w:bidi w:val="0"/>
        <w:jc w:val="left"/>
        <w:rPr/>
      </w:pPr>
      <w:r>
        <w:rPr>
          <w:sz w:val="22"/>
          <w:szCs w:val="22"/>
        </w:rPr>
        <w:tab/>
        <w:tab/>
        <w:tab/>
        <w:t>John West Trophy for Championship*</w:t>
      </w:r>
    </w:p>
    <w:p>
      <w:pPr>
        <w:pStyle w:val="Normal"/>
        <w:tabs>
          <w:tab w:val="left" w:pos="567" w:leader="none"/>
          <w:tab w:val="left" w:pos="4819" w:leader="none"/>
          <w:tab w:val="left" w:pos="5386" w:leader="none"/>
        </w:tabs>
        <w:bidi w:val="0"/>
        <w:jc w:val="left"/>
        <w:rPr/>
      </w:pPr>
      <w:r>
        <w:rPr>
          <w:sz w:val="22"/>
          <w:szCs w:val="22"/>
        </w:rPr>
        <w:t>Open Coxless Pairs (Tier 1 Afternoon, expect 2 tiers)</w:t>
        <w:tab/>
        <w:t>Women’s Coxless Pairs (Tier 1 Afternoon, expect 2 tiers)</w:t>
      </w:r>
    </w:p>
    <w:p>
      <w:pPr>
        <w:pStyle w:val="Normal"/>
        <w:tabs>
          <w:tab w:val="left" w:pos="567" w:leader="none"/>
          <w:tab w:val="left" w:pos="4819" w:leader="none"/>
          <w:tab w:val="left" w:pos="5386" w:leader="none"/>
        </w:tabs>
        <w:bidi w:val="0"/>
        <w:jc w:val="left"/>
        <w:rPr/>
      </w:pPr>
      <w:r>
        <w:rPr>
          <w:sz w:val="22"/>
          <w:szCs w:val="22"/>
        </w:rPr>
        <w:tab/>
        <w:t>Layton Cup for Tier 2</w:t>
        <w:tab/>
        <w:tab/>
        <w:t>Coronation Bowl for Tier 2</w:t>
      </w:r>
    </w:p>
    <w:p>
      <w:pPr>
        <w:pStyle w:val="Normal"/>
        <w:tabs>
          <w:tab w:val="left" w:pos="567" w:leader="none"/>
          <w:tab w:val="left" w:pos="4819" w:leader="none"/>
          <w:tab w:val="left" w:pos="5386" w:leader="none"/>
        </w:tabs>
        <w:bidi w:val="0"/>
        <w:jc w:val="left"/>
        <w:rPr/>
      </w:pPr>
      <w:r>
        <w:rPr>
          <w:sz w:val="22"/>
          <w:szCs w:val="22"/>
        </w:rPr>
        <w:t>Open Double Sculls (Tier 1 Morning, expect 2 tiers)</w:t>
        <w:tab/>
        <w:t>Women’s Double Sculls (Tier 1 Morning, expect 2 tiers)</w:t>
      </w:r>
    </w:p>
    <w:p>
      <w:pPr>
        <w:pStyle w:val="Normal"/>
        <w:tabs>
          <w:tab w:val="left" w:pos="567" w:leader="none"/>
          <w:tab w:val="left" w:pos="4819" w:leader="none"/>
          <w:tab w:val="left" w:pos="5386" w:leader="none"/>
        </w:tabs>
        <w:bidi w:val="0"/>
        <w:jc w:val="left"/>
        <w:rPr/>
      </w:pPr>
      <w:r>
        <w:rPr>
          <w:sz w:val="22"/>
          <w:szCs w:val="22"/>
        </w:rPr>
        <w:tab/>
        <w:tab/>
        <w:tab/>
        <w:t>Schuster Cup for Tier 2</w:t>
      </w:r>
    </w:p>
    <w:p>
      <w:pPr>
        <w:pStyle w:val="Normal"/>
        <w:tabs>
          <w:tab w:val="left" w:pos="567" w:leader="none"/>
          <w:tab w:val="left" w:pos="4819" w:leader="none"/>
          <w:tab w:val="left" w:pos="5386" w:leader="none"/>
        </w:tabs>
        <w:bidi w:val="0"/>
        <w:jc w:val="left"/>
        <w:rPr/>
      </w:pPr>
      <w:r>
        <w:rPr>
          <w:sz w:val="22"/>
          <w:szCs w:val="22"/>
        </w:rPr>
        <w:tab/>
        <w:tab/>
        <w:t>Women’s Lightweight Double Sculls</w:t>
      </w:r>
    </w:p>
    <w:p>
      <w:pPr>
        <w:pStyle w:val="Normal"/>
        <w:tabs>
          <w:tab w:val="left" w:pos="567" w:leader="none"/>
          <w:tab w:val="left" w:pos="4819" w:leader="none"/>
          <w:tab w:val="left" w:pos="5386" w:leader="none"/>
        </w:tabs>
        <w:bidi w:val="0"/>
        <w:jc w:val="left"/>
        <w:rPr/>
      </w:pPr>
      <w:r>
        <w:rPr>
          <w:sz w:val="22"/>
          <w:szCs w:val="22"/>
        </w:rPr>
        <w:t>Open Single Sculls (Tier 1 Afternoon, expect 5 tiers)</w:t>
        <w:tab/>
        <w:t>Women’s Single Sculls (Tier 1 Afternoon, expect 5 tiers)</w:t>
      </w:r>
    </w:p>
    <w:p>
      <w:pPr>
        <w:pStyle w:val="Normal"/>
        <w:tabs>
          <w:tab w:val="left" w:pos="567" w:leader="none"/>
          <w:tab w:val="left" w:pos="4819" w:leader="none"/>
          <w:tab w:val="left" w:pos="5386" w:leader="none"/>
        </w:tabs>
        <w:bidi w:val="0"/>
        <w:jc w:val="left"/>
        <w:rPr/>
      </w:pPr>
      <w:r>
        <w:rPr>
          <w:sz w:val="22"/>
          <w:szCs w:val="22"/>
        </w:rPr>
        <w:tab/>
        <w:t>London Cup for Championship*</w:t>
      </w:r>
    </w:p>
    <w:p>
      <w:pPr>
        <w:pStyle w:val="Normal"/>
        <w:tabs>
          <w:tab w:val="left" w:pos="567" w:leader="none"/>
          <w:tab w:val="left" w:pos="4819" w:leader="none"/>
          <w:tab w:val="left" w:pos="5386" w:leader="none"/>
        </w:tabs>
        <w:bidi w:val="0"/>
        <w:jc w:val="left"/>
        <w:rPr/>
      </w:pPr>
      <w:r>
        <w:rPr>
          <w:sz w:val="22"/>
          <w:szCs w:val="22"/>
        </w:rPr>
        <w:tab/>
        <w:t>Secretary’s Cup for Tier 3</w:t>
      </w:r>
    </w:p>
    <w:p>
      <w:pPr>
        <w:pStyle w:val="Normal"/>
        <w:tabs>
          <w:tab w:val="left" w:pos="567" w:leader="none"/>
          <w:tab w:val="left" w:pos="4819" w:leader="none"/>
          <w:tab w:val="left" w:pos="5386" w:leader="none"/>
        </w:tabs>
        <w:bidi w:val="0"/>
        <w:jc w:val="left"/>
        <w:rPr/>
      </w:pPr>
      <w:r>
        <w:rPr>
          <w:sz w:val="22"/>
          <w:szCs w:val="22"/>
        </w:rPr>
        <w:t>Open Lightweight Single Sculls</w:t>
        <w:tab/>
        <w:t>Women’s Lightweight Single Sculls (B M Winter Trophy)</w:t>
      </w:r>
    </w:p>
    <w:p>
      <w:pPr>
        <w:pStyle w:val="Normal"/>
        <w:tabs>
          <w:tab w:val="left" w:pos="567" w:leader="none"/>
          <w:tab w:val="left" w:pos="4819" w:leader="none"/>
          <w:tab w:val="left" w:pos="5386" w:leader="none"/>
        </w:tabs>
        <w:bidi w:val="0"/>
        <w:jc w:val="left"/>
        <w:rPr/>
      </w:pPr>
      <w:r>
        <w:rPr>
          <w:sz w:val="22"/>
          <w:szCs w:val="22"/>
        </w:rPr>
        <w:t>Open J18 Single Sculls (Thamesfield Trophy)</w:t>
      </w:r>
    </w:p>
    <w:p>
      <w:pPr>
        <w:pStyle w:val="Normal"/>
        <w:tabs>
          <w:tab w:val="left" w:pos="567" w:leader="none"/>
          <w:tab w:val="left" w:pos="4819" w:leader="none"/>
          <w:tab w:val="left" w:pos="5386" w:leader="none"/>
        </w:tabs>
        <w:bidi w:val="0"/>
        <w:jc w:val="left"/>
        <w:rPr>
          <w:sz w:val="22"/>
          <w:szCs w:val="22"/>
        </w:rPr>
      </w:pPr>
      <w:r>
        <w:rPr>
          <w:sz w:val="22"/>
          <w:szCs w:val="22"/>
        </w:rPr>
      </w:r>
    </w:p>
    <w:p>
      <w:pPr>
        <w:pStyle w:val="Normal"/>
        <w:tabs>
          <w:tab w:val="left" w:pos="567" w:leader="none"/>
          <w:tab w:val="left" w:pos="4819" w:leader="none"/>
          <w:tab w:val="left" w:pos="5386" w:leader="none"/>
        </w:tabs>
        <w:bidi w:val="0"/>
        <w:jc w:val="left"/>
        <w:rPr>
          <w:sz w:val="22"/>
          <w:szCs w:val="22"/>
        </w:rPr>
      </w:pPr>
      <w:r>
        <w:rPr>
          <w:sz w:val="22"/>
          <w:szCs w:val="22"/>
        </w:rPr>
      </w:r>
    </w:p>
    <w:p>
      <w:pPr>
        <w:pStyle w:val="Normal"/>
        <w:tabs>
          <w:tab w:val="left" w:pos="567" w:leader="none"/>
          <w:tab w:val="left" w:pos="4819" w:leader="none"/>
          <w:tab w:val="left" w:pos="5386" w:leader="none"/>
        </w:tabs>
        <w:bidi w:val="0"/>
        <w:jc w:val="left"/>
        <w:rPr/>
      </w:pPr>
      <w:r>
        <w:rPr>
          <w:sz w:val="22"/>
          <w:szCs w:val="22"/>
        </w:rPr>
        <w:t>*Championship is Tier 1. The allocation of named trophies may vary depending on the number of tiers offered in each event. If no number of tiers is given we don’t expect to band the event.</w:t>
      </w:r>
    </w:p>
    <w:p>
      <w:pPr>
        <w:pStyle w:val="Normal"/>
        <w:tabs>
          <w:tab w:val="left" w:pos="567" w:leader="none"/>
          <w:tab w:val="left" w:pos="4819" w:leader="none"/>
          <w:tab w:val="left" w:pos="5386" w:leader="none"/>
        </w:tabs>
        <w:bidi w:val="0"/>
        <w:jc w:val="left"/>
        <w:rPr/>
      </w:pPr>
      <w:r>
        <w:rPr>
          <w:sz w:val="22"/>
          <w:szCs w:val="22"/>
        </w:rPr>
        <w:t>The expected number of tiers is based on last year’s entry.</w:t>
      </w:r>
    </w:p>
    <w:p>
      <w:pPr>
        <w:pStyle w:val="Normal"/>
        <w:tabs>
          <w:tab w:val="left" w:pos="567" w:leader="none"/>
          <w:tab w:val="left" w:pos="4819" w:leader="none"/>
          <w:tab w:val="left" w:pos="5386" w:leader="none"/>
        </w:tabs>
        <w:bidi w:val="0"/>
        <w:jc w:val="left"/>
        <w:rPr/>
      </w:pPr>
      <w:r>
        <w:rPr>
          <w:sz w:val="22"/>
          <w:szCs w:val="22"/>
        </w:rPr>
        <w:t>Where a Session is given (Morning or Afternoon), this is when the Championship races will be held. If Championship is in the morning, then Tier 2 will be in the afternoon, Tier 3 will be in the morning, etc.</w:t>
      </w:r>
    </w:p>
    <w:p>
      <w:pPr>
        <w:pStyle w:val="Normal"/>
        <w:tabs>
          <w:tab w:val="left" w:pos="567" w:leader="none"/>
          <w:tab w:val="left" w:pos="4819" w:leader="none"/>
          <w:tab w:val="left" w:pos="5386" w:leader="none"/>
        </w:tabs>
        <w:bidi w:val="0"/>
        <w:jc w:val="left"/>
        <w:rPr/>
      </w:pPr>
      <w:r>
        <w:rPr>
          <w:sz w:val="22"/>
          <w:szCs w:val="22"/>
        </w:rPr>
        <w:t>The Morning session will end at around 2pm on both days.</w:t>
      </w:r>
    </w:p>
    <w:p>
      <w:pPr>
        <w:pStyle w:val="Normal"/>
        <w:tabs>
          <w:tab w:val="left" w:pos="567" w:leader="none"/>
          <w:tab w:val="left" w:pos="4819" w:leader="none"/>
          <w:tab w:val="left" w:pos="5386" w:leader="none"/>
        </w:tabs>
        <w:bidi w:val="0"/>
        <w:jc w:val="left"/>
        <w:rPr/>
      </w:pPr>
      <w:r>
        <w:rPr>
          <w:sz w:val="22"/>
          <w:szCs w:val="22"/>
        </w:rPr>
        <w:t>The winners of each tier will receive medals, as long as at least 2 crews start.</w:t>
      </w:r>
    </w:p>
    <w:p>
      <w:pPr>
        <w:pStyle w:val="Normal"/>
        <w:tabs>
          <w:tab w:val="left" w:pos="567" w:leader="none"/>
          <w:tab w:val="left" w:pos="4819" w:leader="none"/>
          <w:tab w:val="left" w:pos="5386" w:leader="none"/>
        </w:tabs>
        <w:bidi w:val="0"/>
        <w:jc w:val="left"/>
        <w:rPr/>
      </w:pPr>
      <w:r>
        <w:rPr>
          <w:sz w:val="22"/>
          <w:szCs w:val="22"/>
        </w:rPr>
        <w:t>In the Challenge Eights crews should enter as either “Club”, “Academic” or J19. Academic crews must represent Universities, College, or Schools but not Alumni Clubs. For more details of how the Challenge Eights and Masters Eights will operate, see the Entry Rules.</w:t>
      </w:r>
    </w:p>
    <w:sectPr>
      <w:type w:val="nextPage"/>
      <w:pgSz w:w="11906" w:h="16838"/>
      <w:pgMar w:left="850" w:right="850" w:header="0" w:top="1020" w:footer="0" w:bottom="10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bri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tregatta.org/" TargetMode="External"/><Relationship Id="rId3" Type="http://schemas.openxmlformats.org/officeDocument/2006/relationships/hyperlink" Target="http://Www.metregatta.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LibreOffice/5.2.3.3$Windows_x86 LibreOffice_project/d54a8868f08a7b39642414cf2c8ef2f228f780cf</Application>
  <Pages>2</Pages>
  <Words>1109</Words>
  <Characters>5365</Characters>
  <CharactersWithSpaces>6447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2017-04-18T19:02:33Z</dcterms:created>
  <dc:creator/>
  <dc:description/>
  <dc:language>en-GB</dc:language>
  <cp:lastModifiedBy/>
  <dcterms:modified xsi:type="dcterms:W3CDTF">2017-04-20T08:43:22Z</dcterms:modified>
  <cp:revision>4</cp:revision>
  <dc:subject/>
  <dc:title/>
</cp:coreProperties>
</file>